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F3E34" w14:textId="77777777" w:rsidR="00270EF3" w:rsidRDefault="006776F0">
      <w:pPr>
        <w:pStyle w:val="Title"/>
      </w:pPr>
      <w:r>
        <w:t>A multi-sensor evaluation of precipitation uncertainty for landslide-triggering storm events</w:t>
      </w:r>
    </w:p>
    <w:p w14:paraId="5B823FEF" w14:textId="77777777" w:rsidR="00270EF3" w:rsidRDefault="006776F0">
      <w:pPr>
        <w:pStyle w:val="Author"/>
      </w:pPr>
      <w:r>
        <w:t>Elsa Culler</w:t>
      </w:r>
    </w:p>
    <w:p w14:paraId="2EDB9528" w14:textId="77777777" w:rsidR="00270EF3" w:rsidRDefault="006776F0">
      <w:pPr>
        <w:pStyle w:val="Author"/>
      </w:pPr>
      <w:r>
        <w:t>Andrew Badger</w:t>
      </w:r>
    </w:p>
    <w:p w14:paraId="38F5F77F" w14:textId="77777777" w:rsidR="00270EF3" w:rsidRDefault="006776F0">
      <w:pPr>
        <w:pStyle w:val="Author"/>
      </w:pPr>
      <w:r>
        <w:t xml:space="preserve">Toby </w:t>
      </w:r>
      <w:proofErr w:type="spellStart"/>
      <w:r>
        <w:t>Minear</w:t>
      </w:r>
      <w:proofErr w:type="spellEnd"/>
    </w:p>
    <w:p w14:paraId="4F24A66B" w14:textId="77777777" w:rsidR="00270EF3" w:rsidRDefault="006776F0">
      <w:pPr>
        <w:pStyle w:val="Author"/>
      </w:pPr>
      <w:r>
        <w:t xml:space="preserve">Kristy </w:t>
      </w:r>
      <w:proofErr w:type="spellStart"/>
      <w:r>
        <w:t>Tiampo</w:t>
      </w:r>
      <w:proofErr w:type="spellEnd"/>
    </w:p>
    <w:p w14:paraId="4C112432" w14:textId="77777777" w:rsidR="00270EF3" w:rsidRDefault="006776F0">
      <w:pPr>
        <w:pStyle w:val="Author"/>
      </w:pPr>
      <w:r>
        <w:t xml:space="preserve">Ben </w:t>
      </w:r>
      <w:proofErr w:type="spellStart"/>
      <w:r>
        <w:t>Livneh</w:t>
      </w:r>
      <w:proofErr w:type="spellEnd"/>
    </w:p>
    <w:p w14:paraId="48A67D63" w14:textId="77777777" w:rsidR="00270EF3" w:rsidRDefault="006776F0">
      <w:pPr>
        <w:pStyle w:val="Abstract"/>
      </w:pPr>
      <w:r>
        <w:t>Extreme precipitation can have profound consequences for communities, resulting in flooding and rainfall-triggered landslides, causing casualties and extensive damage each year. A key challenge to understanding and predicting these natural hazards comes from uncertainties in the depth and intensity of precipitation preceding the landslide event. Practitioners and researchers must select among a wide range of precipitation products, often with little guidance. Here we investigate the degree of precipitation uncertainty across multiple precipitation products for a large set of landslide-triggering storm events and assess the impact of uncertainties on predicted landslide probability using published intensity-duration thresholds. First, we compare the average intensity, peak intensity at the smallest interval available, duration and NOAA Atlas return periods of the landslide-triggering storms, at 257 landslide locations across the continental US and Canada. Precipitation data are taken from five products that cover disparate measurement methods: near real-time and post-processed satellite (Global Precipitation Mission IMERG Early and Final calibrated precipitation), radar (Multi-Radar Multi-Sensor gauge bias-corrected precipitation), gauge (North American Land Data Assimilation System v. 2 Forcing precipitation), and numerical weather prediction (High-Resolution Rapid Refresh real-time precipitation). These products also cover a range of spatial and temporal resolutions as well as spatial extent and real-time or near real-time availability. Landslide-triggering precipitation was found to vary extensively on the basis of the measurement source with the depth of individual storm events diverging by as much as 247 mm with an average range of 38 mm. Peak intensity measurements, which is also potentially influential in triggering landslides, were also highly variable with an average range of 8.8 mm/</w:t>
      </w:r>
      <w:proofErr w:type="spellStart"/>
      <w:r>
        <w:t>hr</w:t>
      </w:r>
      <w:proofErr w:type="spellEnd"/>
      <w:r>
        <w:t xml:space="preserve"> and at times as much as 72 mm/hr. Next, we compare the intensity and duration of storms at landslide sites to existing published Intensity-Duration Thresholds to determine which products achieve the highest Equitable Threat Score for landslide predictions using these existing models. Finally, we discuss the implications of precipitation uncertainty in the context of real-time landslide predictions, to provide guidance for practitioners and researchers on strengths and weaknesses of different products and approaches.</w:t>
      </w:r>
    </w:p>
    <w:p w14:paraId="36251608" w14:textId="77777777" w:rsidR="00270EF3" w:rsidRDefault="006776F0">
      <w:pPr>
        <w:pStyle w:val="Heading1"/>
      </w:pPr>
      <w:bookmarkStart w:id="0" w:name="introduction"/>
      <w:r>
        <w:t>Introduction</w:t>
      </w:r>
      <w:bookmarkEnd w:id="0"/>
    </w:p>
    <w:p w14:paraId="47CB0D4B" w14:textId="77777777" w:rsidR="00270EF3" w:rsidRDefault="006776F0">
      <w:pPr>
        <w:pStyle w:val="FirstParagraph"/>
      </w:pPr>
      <w:r>
        <w:t>In spite of the destructive nature of landslides, these events remain challenging to forecast (</w:t>
      </w:r>
      <w:proofErr w:type="spellStart"/>
      <w:r>
        <w:t>Kirschbaum</w:t>
      </w:r>
      <w:proofErr w:type="spellEnd"/>
      <w:r>
        <w:t xml:space="preserve"> and Stanley 2018). There are many sources of uncertainty that contribute to poor landslide predictions such as soil property, vegetation, and anthropogenic modifications to surface and subsurface soil structure. Perhaps the largest source of uncertainty in landslide probability estimates, is hydrologic uncertainty, here defined as uncertainty in the depth and intensity of liquid precipitation leading up to the event (Chowdhury and </w:t>
      </w:r>
      <w:proofErr w:type="spellStart"/>
      <w:r>
        <w:t>Flentje</w:t>
      </w:r>
      <w:proofErr w:type="spellEnd"/>
      <w:r>
        <w:t xml:space="preserve"> 2002). A confounding factor is the wide range precipitation </w:t>
      </w:r>
      <w:r>
        <w:lastRenderedPageBreak/>
        <w:t>datasets ranging from in situ observations, ground-based radar and remotely sensed retrievals. The goal of this analysis is to investigate the role of precipitation uncertainty and subsequently the uncertainty in landslide risks. A greater understanding areas of relative agreement and divergence across products may provide guidance to practitioners and researchers choosing precipitation products for studying landslides.</w:t>
      </w:r>
    </w:p>
    <w:p w14:paraId="53C9CEA9" w14:textId="77777777" w:rsidR="00270EF3" w:rsidRDefault="006776F0">
      <w:pPr>
        <w:pStyle w:val="Heading2"/>
      </w:pPr>
      <w:bookmarkStart w:id="1" w:name="precipitation-sensors-and-estimates"/>
      <w:r>
        <w:t>Precipitation sensors and estimates</w:t>
      </w:r>
      <w:bookmarkEnd w:id="1"/>
    </w:p>
    <w:p w14:paraId="000A1020" w14:textId="77777777" w:rsidR="00270EF3" w:rsidRDefault="006776F0">
      <w:pPr>
        <w:pStyle w:val="FirstParagraph"/>
      </w:pPr>
      <w:r>
        <w:t>The precipitation products chosen for this inter-comparison represent three broad categories of precipitation measurements as their primary component: precipitation gauges, ground-based radar, and microwave satellite. Precipitation gauges operate by periodically measuring how much precipitation has landed in a bucket. Their main strength is they directly measure the amount of water that lands in the bucket, but nonetheless they suffer from spatial and temporal inconsistencies as a result of wind (Pollock et al. 2018), instrument design (</w:t>
      </w:r>
      <w:proofErr w:type="spellStart"/>
      <w:r>
        <w:t>Duchon</w:t>
      </w:r>
      <w:proofErr w:type="spellEnd"/>
      <w:r>
        <w:t xml:space="preserve">, </w:t>
      </w:r>
      <w:proofErr w:type="spellStart"/>
      <w:r>
        <w:t>Fiebrich</w:t>
      </w:r>
      <w:proofErr w:type="spellEnd"/>
      <w:r>
        <w:t xml:space="preserve">, and Grimsley 2014; </w:t>
      </w:r>
      <w:proofErr w:type="spellStart"/>
      <w:r>
        <w:t>Duchon</w:t>
      </w:r>
      <w:proofErr w:type="spellEnd"/>
      <w:r>
        <w:t xml:space="preserve"> and Biddle 2010), poor instrument placement (</w:t>
      </w:r>
      <w:proofErr w:type="spellStart"/>
      <w:r>
        <w:t>Vose</w:t>
      </w:r>
      <w:proofErr w:type="spellEnd"/>
      <w:r>
        <w:t xml:space="preserve"> et al. 2014), lack representativeness of the surrounding area, and global sensor density (Kidd et al. 2017). Ground-based radar can detect precipitation based on propagation and backscatter of radar, and therefore can detect variation in precipitation potentially hundreds of kilometers away. Like any indirect measurement of precipitation, radar must convert the radar signal to precipitation volume and to remove the influence of other objects from buildings or insects in the radar’s path (</w:t>
      </w:r>
      <w:proofErr w:type="spellStart"/>
      <w:r>
        <w:t>Fornasiero</w:t>
      </w:r>
      <w:proofErr w:type="spellEnd"/>
      <w:r>
        <w:t xml:space="preserve"> et al., n.d.; Bousquet and </w:t>
      </w:r>
      <w:proofErr w:type="spellStart"/>
      <w:r>
        <w:t>Smull</w:t>
      </w:r>
      <w:proofErr w:type="spellEnd"/>
      <w:r>
        <w:t xml:space="preserve"> 2003; </w:t>
      </w:r>
      <w:proofErr w:type="spellStart"/>
      <w:r>
        <w:t>Nikahd</w:t>
      </w:r>
      <w:proofErr w:type="spellEnd"/>
      <w:r>
        <w:t xml:space="preserve">, </w:t>
      </w:r>
      <w:proofErr w:type="spellStart"/>
      <w:r>
        <w:t>Hashim</w:t>
      </w:r>
      <w:proofErr w:type="spellEnd"/>
      <w:r>
        <w:t xml:space="preserve">, and </w:t>
      </w:r>
      <w:proofErr w:type="spellStart"/>
      <w:r>
        <w:t>Nazemosadat</w:t>
      </w:r>
      <w:proofErr w:type="spellEnd"/>
      <w:r>
        <w:t xml:space="preserve"> 2016). Most ground-based radars use multiple bands of radar and multiple polarities in order to compute the raindrop shape and size distributions used in the processing, which is an advantage of ground-based radar over many satellite sensors (Chandrasekar et al. 2008). Satellites can use any of a number of sensors to detect precipitation including active and passive microwave, infrared, radar, or any combination, and they can also be deployed in geostationary or low Earth orbits that cover particular regions at particular intervals. The key advantage of satellite-based precipitation measurements is that unlike ground-based sensors they can provide frequent, spatially homogenous, global precipitation measurements, although typically multiple satellites are required to develop such a product (</w:t>
      </w:r>
      <w:proofErr w:type="spellStart"/>
      <w:r>
        <w:t>Tapiador</w:t>
      </w:r>
      <w:proofErr w:type="spellEnd"/>
      <w:r>
        <w:t xml:space="preserve"> et al. 2012). However, since each type of satellite-based sensor has its own set of strengths and weaknesses that are beyond the scope of this study, many of the challenges of satellite-based precipitation measurement are related to sensor calibration, bias-correction relative to ground-based measurements (Ebert 2007), and the development of algorithms for merging measurements from diverse sources (Huffman et al. 2007).</w:t>
      </w:r>
    </w:p>
    <w:p w14:paraId="1D19503A" w14:textId="77777777" w:rsidR="00270EF3" w:rsidRDefault="006776F0">
      <w:pPr>
        <w:pStyle w:val="Heading2"/>
      </w:pPr>
      <w:bookmarkStart w:id="2" w:name="X5b39674c65a10e0417a9f2ab668152b7e3ebc1c"/>
      <w:r>
        <w:t>Precipitation datasets for forecasting or nowcasting landslides</w:t>
      </w:r>
      <w:bookmarkEnd w:id="2"/>
    </w:p>
    <w:p w14:paraId="6F27882D" w14:textId="77777777" w:rsidR="00270EF3" w:rsidRDefault="006776F0">
      <w:pPr>
        <w:pStyle w:val="FirstParagraph"/>
      </w:pPr>
      <w:r>
        <w:t>Though precipitation measurements have been compared on the basis of any number of metrics in prior studies ranging from annual totals to the largest number of consecutive dry days, in this study the choice of metrics was guided by what might be useful to researchers and practitioners interested in forecasting and responding to rainfall-triggered landslides.</w:t>
      </w:r>
    </w:p>
    <w:p w14:paraId="5AA01C49" w14:textId="77777777" w:rsidR="00270EF3" w:rsidRDefault="006776F0">
      <w:pPr>
        <w:pStyle w:val="BodyText"/>
      </w:pPr>
      <w:r>
        <w:t xml:space="preserve">While some landslides are triggered by short, intense precipitation events, others are triggered by the complete saturation of the soil column that occurs over a longer period of </w:t>
      </w:r>
      <w:r>
        <w:lastRenderedPageBreak/>
        <w:t>time (Cannon and Gartner 2005). However, in both of these cases the triggering event occurs over the course of hours or days rather than months or years, and for some landslides the critical time period may be less than an hour of intense rainfall. As a result, we selected precipitation products with hourly or finer temporal resolution (see sec. 2.2) and evaluated them over individual storm events. Satellite products tend to capture the higher-intensity precipitation (Sun et al. 2018) that can be key in triggering landslides. This may be due to the measurement method or the generally higher temporal resolution of satellite products.</w:t>
      </w:r>
    </w:p>
    <w:p w14:paraId="4B69F2C3" w14:textId="77777777" w:rsidR="00270EF3" w:rsidRDefault="006776F0">
      <w:pPr>
        <w:pStyle w:val="BodyText"/>
      </w:pPr>
      <w:r>
        <w:t>When precipitation is used to provide warning systems or guide recovery efforts from landslides, it is important to be able to provide that information in a timely manner (</w:t>
      </w:r>
      <w:proofErr w:type="spellStart"/>
      <w:r>
        <w:t>Kirschbaum</w:t>
      </w:r>
      <w:proofErr w:type="spellEnd"/>
      <w:r>
        <w:t xml:space="preserve"> et al. 2012). Low latency is therefore vital in a precipitation product used to forecast or nowcast landslides. This study also will assess whether the low latency comes at a cost relative to landslide forecasting skill for the selected products.</w:t>
      </w:r>
    </w:p>
    <w:p w14:paraId="3A92FF4D" w14:textId="77777777" w:rsidR="00270EF3" w:rsidRDefault="006776F0">
      <w:pPr>
        <w:pStyle w:val="BodyText"/>
      </w:pPr>
      <w:r>
        <w:t>Finally, many precipitation products struggle in mountainous regions (Sun et al. 2018), precisely where landslides are most likely to occur due to higher slopes. This study includes an analysis in the spatial variation in performance to assess the role of topography in the results.</w:t>
      </w:r>
    </w:p>
    <w:p w14:paraId="34590C5B" w14:textId="77777777" w:rsidR="00270EF3" w:rsidRDefault="006776F0">
      <w:pPr>
        <w:pStyle w:val="Heading2"/>
      </w:pPr>
      <w:bookmarkStart w:id="3" w:name="precipitation-product-comparisons"/>
      <w:r>
        <w:t>Precipitation product comparisons</w:t>
      </w:r>
      <w:bookmarkEnd w:id="3"/>
    </w:p>
    <w:p w14:paraId="573BE1AA" w14:textId="77777777" w:rsidR="00270EF3" w:rsidRDefault="006776F0">
      <w:pPr>
        <w:pStyle w:val="FirstParagraph"/>
      </w:pPr>
      <w:r>
        <w:t>Sun et al. (2018) reviewed 30 gauge-based, satellite-based, and reanalysis global precipitation products, comparing annual precipitation estimates, 90th percentile of daily precipitation, systematic and random error for daily precipitation, and regional differences in performance. They found a great deal of variability even within the same class of product (e.g. a deviation of 300 mm in annual precipitation for some). They conclude that cross validating across multiple datasets is crucial to account for errors, and that the placement and density of gauges accounts for many of the errors in gauge-based or gauge-corrected products.</w:t>
      </w:r>
    </w:p>
    <w:p w14:paraId="2F4D1219" w14:textId="77777777" w:rsidR="00270EF3" w:rsidRDefault="006776F0">
      <w:pPr>
        <w:pStyle w:val="BodyText"/>
      </w:pPr>
      <w:r>
        <w:t>Adler et al. (2001) similarly analyzed 31 gauge-based, satellite-based, model-based, and climatological datasets, comparing monthly precipitation, precipitation by latitude, and inter-annual change. They found that ‘quasi-standard’ products, e.g. those like the Global Precipitation Measurement mission (GPM) (</w:t>
      </w:r>
      <w:proofErr w:type="spellStart"/>
      <w:r>
        <w:t>Hou</w:t>
      </w:r>
      <w:proofErr w:type="spellEnd"/>
      <w:r>
        <w:t xml:space="preserve"> et al. 2014) that have undergone substantial testing, perform better. Additionally, they found that products incorporating both in situ and satellite information (e.g. the Global Precipitation Climatology Project [GPCP] (Adler et al. 2003)) perform better than products based on a single data source.</w:t>
      </w:r>
    </w:p>
    <w:p w14:paraId="3ABC0CAB" w14:textId="77777777" w:rsidR="00270EF3" w:rsidRDefault="006776F0">
      <w:pPr>
        <w:pStyle w:val="Heading2"/>
      </w:pPr>
      <w:bookmarkStart w:id="4" w:name="X2fc9c429eaf7ed69bec736ca54cb47ec70ec78e"/>
      <w:r>
        <w:t>Inter-comparison of extreme precipitation</w:t>
      </w:r>
      <w:bookmarkEnd w:id="4"/>
    </w:p>
    <w:p w14:paraId="5B3ECFD1" w14:textId="77777777" w:rsidR="00270EF3" w:rsidRDefault="006776F0">
      <w:pPr>
        <w:pStyle w:val="FirstParagraph"/>
      </w:pPr>
      <w:r>
        <w:t>Fewer studies comparing extreme precipitation exist (</w:t>
      </w:r>
      <w:proofErr w:type="spellStart"/>
      <w:r>
        <w:t>Amitai</w:t>
      </w:r>
      <w:proofErr w:type="spellEnd"/>
      <w:r>
        <w:t xml:space="preserve"> et al. 2012; </w:t>
      </w:r>
      <w:proofErr w:type="spellStart"/>
      <w:r>
        <w:t>Manzanas</w:t>
      </w:r>
      <w:proofErr w:type="spellEnd"/>
      <w:r>
        <w:t xml:space="preserve"> et al. 2014; Hashmi, </w:t>
      </w:r>
      <w:proofErr w:type="spellStart"/>
      <w:r>
        <w:t>Shamseldin</w:t>
      </w:r>
      <w:proofErr w:type="spellEnd"/>
      <w:r>
        <w:t xml:space="preserve">, and Melville 2011; </w:t>
      </w:r>
      <w:proofErr w:type="spellStart"/>
      <w:r>
        <w:t>Tryhorn</w:t>
      </w:r>
      <w:proofErr w:type="spellEnd"/>
      <w:r>
        <w:t xml:space="preserve"> and </w:t>
      </w:r>
      <w:proofErr w:type="spellStart"/>
      <w:r>
        <w:t>DeGaetano</w:t>
      </w:r>
      <w:proofErr w:type="spellEnd"/>
      <w:r>
        <w:t xml:space="preserve"> 2011), primarily looking at extreme precipitation indicators like 90th percentile precipitation, extreme one-day precipitation and maximum number of consecutive wet days. These measures are meant to capture large storms that happen on at least an annual basis rather than storms that rise to the level of a natural disaster (Sun et al. 2018; </w:t>
      </w:r>
      <w:proofErr w:type="spellStart"/>
      <w:r>
        <w:t>Manzanas</w:t>
      </w:r>
      <w:proofErr w:type="spellEnd"/>
      <w:r>
        <w:t xml:space="preserve"> et al. 2014). Because this study is focusing on rainfall-triggered landslides, it will focus instead on the total storm </w:t>
      </w:r>
      <w:r>
        <w:lastRenderedPageBreak/>
        <w:t>depth, duration, average intensity, and peak intensity of precipitation events known to precede landslides in North America.</w:t>
      </w:r>
    </w:p>
    <w:p w14:paraId="13B75AA6" w14:textId="77777777" w:rsidR="00270EF3" w:rsidRDefault="006776F0">
      <w:pPr>
        <w:pStyle w:val="Heading2"/>
      </w:pPr>
      <w:bookmarkStart w:id="5" w:name="X90e6ddd40066b5a79a1b86b13efe967e42aa3fa"/>
      <w:r>
        <w:t>Intensity-Duration Thresholds for landslide prediction</w:t>
      </w:r>
      <w:bookmarkEnd w:id="5"/>
    </w:p>
    <w:p w14:paraId="7C1D3DFC" w14:textId="77777777" w:rsidR="00270EF3" w:rsidRDefault="006776F0">
      <w:pPr>
        <w:pStyle w:val="FirstParagraph"/>
      </w:pPr>
      <w:r>
        <w:t>Intensity-Duration Thresholds are a type of single-parameter statistical model used for landslide early warning systems, where rainstorms above the curve are predicted to cause landslides (</w:t>
      </w:r>
      <w:proofErr w:type="spellStart"/>
      <w:r>
        <w:t>Scheevel</w:t>
      </w:r>
      <w:proofErr w:type="spellEnd"/>
      <w:r>
        <w:t xml:space="preserve"> et al. 2017). The curves are typically valid in a particular region or climate and for a range of durations based on the training data (Guzzetti et al. 2008). This study will use a selection of power-law Intensity-Duration Thresholds from those included in a review by Guzzetti et al. (2008) to preliminarily compare the suitability of precipitation measurements from different sources for providing early warning or near-real time support to disaster response organizations.</w:t>
      </w:r>
    </w:p>
    <w:p w14:paraId="08DFE8C8" w14:textId="77777777" w:rsidR="00270EF3" w:rsidRDefault="006776F0">
      <w:pPr>
        <w:pStyle w:val="BodyText"/>
      </w:pPr>
      <w:r>
        <w:t>Given the wide-ranging issues associated with precipitation observations cited above, as well as the importance of understanding and anticipating landslide events, this study presents a multi-product, multi-site analysis to understand landslide-triggering storms. We thereby address a gap in the literature when it comes to evaluating extreme precipitation through the lens of natural hazards. This work furthers the analysis by Rossi et al. (2017) who compared gauge and satellite precipitation for the purposes of landslide modeling by additionally including a ground-based radar product and by singling out observations preceding specific landslide events.</w:t>
      </w:r>
    </w:p>
    <w:p w14:paraId="10F1FA6E" w14:textId="77777777" w:rsidR="00270EF3" w:rsidRDefault="006776F0">
      <w:pPr>
        <w:pStyle w:val="BodyText"/>
      </w:pPr>
      <w:r>
        <w:t>In sec. 2, we will discuss landslide site and precipitation product selection, followed by procedures for splitting precipitation into storms and the metrics used in the comparison. Sec. 3 begins with the cumulative precipitation over the 30-days preceding the landslide for 5 characteristic example sites. Next, we compare each product using storm characteristics of total depth, duration, total intensity, peak intensity, and return period. To test whether peak intensity might be accounting for low return period storms causing landslides, we compare the two. Finally, we use established intensity-duration thresholds to test which products have the best separation between landslides and other rainfall, comparing the hit ratio and the false alarm ratio for each product and threshold.</w:t>
      </w:r>
    </w:p>
    <w:p w14:paraId="2E210329" w14:textId="77777777" w:rsidR="00270EF3" w:rsidRDefault="006776F0">
      <w:pPr>
        <w:pStyle w:val="Heading1"/>
      </w:pPr>
      <w:bookmarkStart w:id="6" w:name="sec:methods"/>
      <w:r>
        <w:t>Methods</w:t>
      </w:r>
      <w:bookmarkEnd w:id="6"/>
    </w:p>
    <w:p w14:paraId="43831463" w14:textId="7BAF59C4" w:rsidR="00270EF3" w:rsidRDefault="00FA0396">
      <w:pPr>
        <w:pStyle w:val="FirstParagraph"/>
      </w:pPr>
      <w:r>
        <w:t>The overall goals of the methods are to evaluate p</w:t>
      </w:r>
      <w:r w:rsidR="006776F0">
        <w:t xml:space="preserve">recipitation </w:t>
      </w:r>
      <w:r w:rsidR="007C3111">
        <w:t xml:space="preserve">characteristics </w:t>
      </w:r>
      <w:r>
        <w:t xml:space="preserve">at </w:t>
      </w:r>
      <w:r w:rsidR="007C3111">
        <w:t xml:space="preserve">known </w:t>
      </w:r>
      <w:r w:rsidR="006776F0">
        <w:t xml:space="preserve">landslide sites by </w:t>
      </w:r>
      <w:r>
        <w:t xml:space="preserve">first </w:t>
      </w:r>
      <w:r w:rsidR="006776F0">
        <w:t xml:space="preserve">examining </w:t>
      </w:r>
      <w:r>
        <w:t xml:space="preserve">the features of triggering </w:t>
      </w:r>
      <w:r w:rsidR="006776F0">
        <w:t>storm</w:t>
      </w:r>
      <w:r>
        <w:t xml:space="preserve">s and then subsequently comparing precipitation estimates </w:t>
      </w:r>
      <w:r w:rsidR="007C3111">
        <w:t>in the context of published intensity-duration</w:t>
      </w:r>
      <w:r w:rsidR="006776F0">
        <w:t xml:space="preserve"> models </w:t>
      </w:r>
      <w:r w:rsidR="007C3111">
        <w:t>of</w:t>
      </w:r>
      <w:r w:rsidR="006776F0">
        <w:t xml:space="preserve"> landslides </w:t>
      </w:r>
      <w:proofErr w:type="spellStart"/>
      <w:r w:rsidR="007C3111">
        <w:t>occurence</w:t>
      </w:r>
      <w:proofErr w:type="spellEnd"/>
      <w:r w:rsidR="006776F0">
        <w:t xml:space="preserve">. Rainfall-triggered landslide sites were chosen from the NASA Global Landslide Catalog </w:t>
      </w:r>
      <w:r w:rsidR="00AE4313">
        <w:t>with</w:t>
      </w:r>
      <w:r>
        <w:t xml:space="preserve"> a subset of</w:t>
      </w:r>
      <w:r w:rsidR="00AE4313">
        <w:t xml:space="preserve"> landslide locations </w:t>
      </w:r>
      <w:r w:rsidR="006776F0">
        <w:t xml:space="preserve">verified </w:t>
      </w:r>
      <w:r>
        <w:t>with ancillary</w:t>
      </w:r>
      <w:r w:rsidR="006776F0">
        <w:t xml:space="preserve"> satellite imagery (see sec. 2.1). </w:t>
      </w:r>
      <w:r w:rsidR="00AE4313">
        <w:t xml:space="preserve">For each landslide location, </w:t>
      </w:r>
      <w:r w:rsidR="006776F0">
        <w:t xml:space="preserve">precipitation </w:t>
      </w:r>
      <w:r>
        <w:t xml:space="preserve">was obtained </w:t>
      </w:r>
      <w:r w:rsidR="006776F0">
        <w:t xml:space="preserve">from four different products (see sec. 2.2) </w:t>
      </w:r>
      <w:r w:rsidR="00AE4313">
        <w:t>and then t</w:t>
      </w:r>
      <w:r w:rsidR="006776F0">
        <w:t xml:space="preserve">he precipitation time series </w:t>
      </w:r>
      <w:r>
        <w:t xml:space="preserve">were split </w:t>
      </w:r>
      <w:r w:rsidR="006776F0">
        <w:t>into individual storms</w:t>
      </w:r>
      <w:r w:rsidR="00AE4313">
        <w:t xml:space="preserve"> events</w:t>
      </w:r>
      <w:r w:rsidR="006776F0">
        <w:t xml:space="preserve">, and </w:t>
      </w:r>
      <w:r>
        <w:t xml:space="preserve">key </w:t>
      </w:r>
      <w:r w:rsidR="006776F0">
        <w:t xml:space="preserve">characteristics of total depth, duration, intensity, peak intensity, and return period </w:t>
      </w:r>
      <w:r>
        <w:t xml:space="preserve">were calculated </w:t>
      </w:r>
      <w:r w:rsidR="006463B6">
        <w:t xml:space="preserve">relative to a reference dataset </w:t>
      </w:r>
      <w:r w:rsidR="006776F0">
        <w:t xml:space="preserve">(sec. 2.3). Finally, </w:t>
      </w:r>
      <w:r w:rsidR="008A72FE">
        <w:t>the storm events were plotted relative</w:t>
      </w:r>
      <w:r w:rsidR="008A72FE">
        <w:t xml:space="preserve"> to landslide</w:t>
      </w:r>
      <w:r w:rsidR="008A72FE">
        <w:t xml:space="preserve"> </w:t>
      </w:r>
      <w:r w:rsidR="006776F0">
        <w:t>intensity-duration curves</w:t>
      </w:r>
      <w:r w:rsidR="008A72FE">
        <w:t>, with</w:t>
      </w:r>
      <w:r w:rsidR="006776F0">
        <w:t xml:space="preserve"> hit</w:t>
      </w:r>
      <w:r w:rsidR="008A72FE">
        <w:t>-</w:t>
      </w:r>
      <w:r w:rsidR="006776F0">
        <w:t>ratios and false</w:t>
      </w:r>
      <w:r w:rsidR="008A72FE">
        <w:t>-</w:t>
      </w:r>
      <w:r w:rsidR="006776F0">
        <w:t>alarm</w:t>
      </w:r>
      <w:r w:rsidR="008A72FE">
        <w:t>-</w:t>
      </w:r>
      <w:r w:rsidR="006776F0">
        <w:t>ratios computed for each model-product combination (sec. 2.4).</w:t>
      </w:r>
    </w:p>
    <w:p w14:paraId="16B1E14D" w14:textId="3D35AFD0" w:rsidR="00270EF3" w:rsidRDefault="006463B6">
      <w:pPr>
        <w:pStyle w:val="Heading2"/>
      </w:pPr>
      <w:bookmarkStart w:id="7" w:name="sec:site_selection"/>
      <w:ins w:id="8" w:author="Ben Livneh" w:date="2020-11-15T13:31:00Z">
        <w:r>
          <w:lastRenderedPageBreak/>
          <w:t xml:space="preserve">2.1 </w:t>
        </w:r>
      </w:ins>
      <w:r w:rsidR="006776F0">
        <w:t>Study domain and landslide site selection</w:t>
      </w:r>
      <w:bookmarkEnd w:id="7"/>
    </w:p>
    <w:p w14:paraId="411CF774" w14:textId="3B2E311D" w:rsidR="00270EF3" w:rsidRDefault="006776F0">
      <w:pPr>
        <w:pStyle w:val="FirstParagraph"/>
      </w:pPr>
      <w:r>
        <w:t>Landslides were selected from the NASA Global Landslide Catalog (GLC) (</w:t>
      </w:r>
      <w:proofErr w:type="spellStart"/>
      <w:r>
        <w:t>Kirschbaum</w:t>
      </w:r>
      <w:proofErr w:type="spellEnd"/>
      <w:r>
        <w:t xml:space="preserve"> et al. 2010). </w:t>
      </w:r>
      <w:r w:rsidR="00145D11">
        <w:t>[</w:t>
      </w:r>
      <w:r w:rsidR="00145D11" w:rsidRPr="00C46389">
        <w:rPr>
          <w:highlight w:val="yellow"/>
        </w:rPr>
        <w:t xml:space="preserve">Need to justify WHY you used the GLC and explain </w:t>
      </w:r>
      <w:commentRangeStart w:id="9"/>
      <w:r w:rsidR="00145D11" w:rsidRPr="00C46389">
        <w:rPr>
          <w:highlight w:val="yellow"/>
        </w:rPr>
        <w:t xml:space="preserve">WHAT </w:t>
      </w:r>
      <w:commentRangeEnd w:id="9"/>
      <w:r w:rsidR="00FD3175">
        <w:rPr>
          <w:rStyle w:val="CommentReference"/>
        </w:rPr>
        <w:commentReference w:id="9"/>
      </w:r>
      <w:r w:rsidR="00145D11" w:rsidRPr="009575AA">
        <w:rPr>
          <w:highlight w:val="yellow"/>
        </w:rPr>
        <w:t>it is</w:t>
      </w:r>
      <w:r w:rsidR="00653762">
        <w:t xml:space="preserve">—here’s an example from which you can edit: </w:t>
      </w:r>
      <w:r w:rsidR="00653762" w:rsidRPr="00653762">
        <w:t xml:space="preserve">The GLC was chosen </w:t>
      </w:r>
      <w:r w:rsidR="00653762">
        <w:t>for this study, since</w:t>
      </w:r>
      <w:r w:rsidR="00653762" w:rsidRPr="00653762">
        <w:t xml:space="preserve"> it </w:t>
      </w:r>
      <w:r w:rsidR="00653762">
        <w:t>provides</w:t>
      </w:r>
      <w:r w:rsidR="00653762" w:rsidRPr="00653762">
        <w:t xml:space="preserve"> a large sample of landslide locations </w:t>
      </w:r>
      <w:r w:rsidR="00653762">
        <w:t xml:space="preserve">useful for evaluating heavy rainfall events, </w:t>
      </w:r>
      <w:proofErr w:type="spellStart"/>
      <w:r w:rsidR="00653762">
        <w:t>etc</w:t>
      </w:r>
      <w:proofErr w:type="spellEnd"/>
      <w:r w:rsidR="00653762">
        <w:t xml:space="preserve"> etc. I</w:t>
      </w:r>
      <w:r w:rsidR="00653762" w:rsidRPr="00653762">
        <w:t>t</w:t>
      </w:r>
      <w:r w:rsidR="00653762">
        <w:t>’</w:t>
      </w:r>
      <w:r w:rsidR="00653762" w:rsidRPr="00653762">
        <w:t>s key limitation</w:t>
      </w:r>
      <w:r w:rsidR="00653762">
        <w:t>s</w:t>
      </w:r>
      <w:r w:rsidR="00653762" w:rsidRPr="00653762">
        <w:t xml:space="preserve"> </w:t>
      </w:r>
      <w:r w:rsidR="00653762">
        <w:t>are</w:t>
      </w:r>
      <w:r w:rsidR="00653762" w:rsidRPr="00653762">
        <w:t xml:space="preserve"> reporting</w:t>
      </w:r>
      <w:r w:rsidR="00653762">
        <w:t xml:space="preserve"> from </w:t>
      </w:r>
      <w:r w:rsidR="00653762" w:rsidRPr="00C46389">
        <w:rPr>
          <w:highlight w:val="yellow"/>
        </w:rPr>
        <w:t>NEWS</w:t>
      </w:r>
      <w:r w:rsidR="00653762">
        <w:t>?, with only approximate location accuracies</w:t>
      </w:r>
      <w:r w:rsidR="00653762" w:rsidRPr="00653762">
        <w:t xml:space="preserve">, ranging from A to B km </w:t>
      </w:r>
      <w:proofErr w:type="spellStart"/>
      <w:r w:rsidR="00653762" w:rsidRPr="00653762">
        <w:t>etc</w:t>
      </w:r>
      <w:proofErr w:type="spellEnd"/>
      <w:r w:rsidR="00653762" w:rsidRPr="00653762">
        <w:t xml:space="preserve"> etc</w:t>
      </w:r>
      <w:r w:rsidR="00653762">
        <w:t>. I</w:t>
      </w:r>
      <w:r w:rsidR="00653762" w:rsidRPr="00653762">
        <w:t>t shares strengths and weaknesses with other regional databases (</w:t>
      </w:r>
      <w:r w:rsidR="00653762" w:rsidRPr="00C46389">
        <w:rPr>
          <w:highlight w:val="yellow"/>
        </w:rPr>
        <w:t>include references here</w:t>
      </w:r>
      <w:r w:rsidR="00653762" w:rsidRPr="00653762">
        <w:t>). Despite these limitations, it was deemed fit for purpose for this study since the primary focus here is to compare precipitation products in the vicinity of hydrologically-triggered landslide</w:t>
      </w:r>
      <w:r w:rsidR="00891BFE">
        <w:t>s, where heavy rainfall events are likely to be present</w:t>
      </w:r>
      <w:r w:rsidR="00145D11">
        <w:t xml:space="preserve">]. </w:t>
      </w:r>
      <w:r w:rsidR="00D55CB7">
        <w:t>A compromise was reached to maximize the number of landslide locations</w:t>
      </w:r>
      <w:r w:rsidR="00891BFE">
        <w:t xml:space="preserve"> for this study</w:t>
      </w:r>
      <w:r w:rsidR="00D55CB7">
        <w:t xml:space="preserve">, while ensuring quality control and data availability. The following </w:t>
      </w:r>
      <w:r>
        <w:t xml:space="preserve">selection criteria were </w:t>
      </w:r>
      <w:r w:rsidR="00D55CB7">
        <w:t xml:space="preserve">used to </w:t>
      </w:r>
      <w:r w:rsidR="00891BFE">
        <w:t xml:space="preserve">qualify </w:t>
      </w:r>
      <w:r>
        <w:t>landslide</w:t>
      </w:r>
      <w:r w:rsidR="00D55CB7">
        <w:t xml:space="preserve"> </w:t>
      </w:r>
      <w:r>
        <w:t>s</w:t>
      </w:r>
      <w:r w:rsidR="00D55CB7">
        <w:t>it</w:t>
      </w:r>
      <w:r>
        <w:t>e</w:t>
      </w:r>
      <w:r w:rsidR="00D55CB7">
        <w:t>s</w:t>
      </w:r>
      <w:r>
        <w:t>:</w:t>
      </w:r>
    </w:p>
    <w:p w14:paraId="0F4DE4A0" w14:textId="5B169C6C" w:rsidR="00270EF3" w:rsidRDefault="00D55CB7">
      <w:pPr>
        <w:pStyle w:val="Compact"/>
        <w:numPr>
          <w:ilvl w:val="0"/>
          <w:numId w:val="2"/>
        </w:numPr>
      </w:pPr>
      <w:r>
        <w:t xml:space="preserve">Landslide events were reported as </w:t>
      </w:r>
      <w:commentRangeStart w:id="10"/>
      <w:r>
        <w:t xml:space="preserve">hydrologically-driven, </w:t>
      </w:r>
      <w:commentRangeEnd w:id="10"/>
      <w:r>
        <w:rPr>
          <w:rStyle w:val="CommentReference"/>
        </w:rPr>
        <w:commentReference w:id="10"/>
      </w:r>
      <w:r>
        <w:t xml:space="preserve">either </w:t>
      </w:r>
      <w:r w:rsidR="006776F0">
        <w:t>triggered by rain, downpour, continuous rain, or flooding according to the GLC</w:t>
      </w:r>
      <w:r w:rsidR="00C164D0">
        <w:t>;</w:t>
      </w:r>
    </w:p>
    <w:p w14:paraId="3A488C8A" w14:textId="7393057F" w:rsidR="00270EF3" w:rsidRDefault="00D55CB7">
      <w:pPr>
        <w:pStyle w:val="Compact"/>
        <w:numPr>
          <w:ilvl w:val="0"/>
          <w:numId w:val="2"/>
        </w:numPr>
      </w:pPr>
      <w:r>
        <w:t xml:space="preserve">Landslide events took place </w:t>
      </w:r>
      <w:r w:rsidR="006776F0">
        <w:t xml:space="preserve">in </w:t>
      </w:r>
      <w:r>
        <w:t xml:space="preserve">the </w:t>
      </w:r>
      <w:commentRangeStart w:id="11"/>
      <w:r w:rsidR="006776F0">
        <w:t xml:space="preserve">CONUS </w:t>
      </w:r>
      <w:commentRangeEnd w:id="11"/>
      <w:r>
        <w:rPr>
          <w:rStyle w:val="CommentReference"/>
        </w:rPr>
        <w:commentReference w:id="11"/>
      </w:r>
      <w:r w:rsidR="006776F0">
        <w:t xml:space="preserve">or Canada below </w:t>
      </w:r>
      <m:oMath>
        <m:sSup>
          <m:sSupPr>
            <m:ctrlPr>
              <w:rPr>
                <w:rFonts w:ascii="Cambria Math" w:hAnsi="Cambria Math"/>
              </w:rPr>
            </m:ctrlPr>
          </m:sSupPr>
          <m:e>
            <m:r>
              <w:rPr>
                <w:rFonts w:ascii="Cambria Math" w:hAnsi="Cambria Math"/>
              </w:rPr>
              <m:t>60</m:t>
            </m:r>
          </m:e>
          <m:sup>
            <m:r>
              <w:rPr>
                <w:rFonts w:ascii="Cambria Math" w:hAnsi="Cambria Math"/>
              </w:rPr>
              <m:t>o</m:t>
            </m:r>
          </m:sup>
        </m:sSup>
      </m:oMath>
      <w:r w:rsidR="006776F0">
        <w:t xml:space="preserve"> N after May 2015 so as to </w:t>
      </w:r>
      <w:r w:rsidR="00C164D0">
        <w:t xml:space="preserve">ensuring </w:t>
      </w:r>
      <w:r w:rsidR="006776F0">
        <w:t>data availab</w:t>
      </w:r>
      <w:r w:rsidR="00C164D0">
        <w:t>i</w:t>
      </w:r>
      <w:r w:rsidR="006776F0">
        <w:t>l</w:t>
      </w:r>
      <w:r w:rsidR="00C164D0">
        <w:t>ity</w:t>
      </w:r>
      <w:r w:rsidR="006776F0">
        <w:t xml:space="preserve"> </w:t>
      </w:r>
      <w:r w:rsidR="00C164D0">
        <w:t>across</w:t>
      </w:r>
      <w:r w:rsidR="006776F0">
        <w:t xml:space="preserve"> the selected precipitation products</w:t>
      </w:r>
      <w:r w:rsidR="00C164D0">
        <w:t>; and</w:t>
      </w:r>
    </w:p>
    <w:p w14:paraId="0C446FBD" w14:textId="7B51AA39" w:rsidR="00270EF3" w:rsidRDefault="00C164D0">
      <w:pPr>
        <w:pStyle w:val="Compact"/>
        <w:numPr>
          <w:ilvl w:val="0"/>
          <w:numId w:val="2"/>
        </w:numPr>
      </w:pPr>
      <w:r>
        <w:t>The landslide location accuracy was estimated to be</w:t>
      </w:r>
      <w:r w:rsidR="006776F0">
        <w:t xml:space="preserve"> </w:t>
      </w:r>
      <m:oMath>
        <m:r>
          <w:rPr>
            <w:rFonts w:ascii="Cambria Math" w:hAnsi="Cambria Math"/>
          </w:rPr>
          <m:t>10</m:t>
        </m:r>
      </m:oMath>
      <w:r w:rsidR="006776F0">
        <w:t xml:space="preserve"> km </w:t>
      </w:r>
      <w:r>
        <w:t xml:space="preserve">or less </w:t>
      </w:r>
      <w:r w:rsidR="006776F0">
        <w:t>according to the GLC</w:t>
      </w:r>
      <w:r>
        <w:t>. The value of 10km was chosen since it is approximately equal to the spatial resolution of two of the precipitation products.</w:t>
      </w:r>
    </w:p>
    <w:p w14:paraId="387F64D3" w14:textId="7342A2A1" w:rsidR="00270EF3" w:rsidRDefault="006776F0">
      <w:pPr>
        <w:pStyle w:val="FirstParagraph"/>
      </w:pPr>
      <w:r>
        <w:t xml:space="preserve">In total, 228 landslides were </w:t>
      </w:r>
      <w:commentRangeStart w:id="12"/>
      <w:r>
        <w:t>selected</w:t>
      </w:r>
      <w:commentRangeEnd w:id="12"/>
      <w:r w:rsidR="00C164D0">
        <w:rPr>
          <w:rStyle w:val="CommentReference"/>
        </w:rPr>
        <w:commentReference w:id="12"/>
      </w:r>
      <w:r>
        <w:t xml:space="preserve">. Of those landslides, </w:t>
      </w:r>
      <w:commentRangeStart w:id="13"/>
      <w:r>
        <w:t xml:space="preserve">8 </w:t>
      </w:r>
      <w:commentRangeEnd w:id="13"/>
      <w:r w:rsidR="007D21CA">
        <w:rPr>
          <w:rStyle w:val="CommentReference"/>
        </w:rPr>
        <w:commentReference w:id="13"/>
      </w:r>
      <w:r w:rsidR="007D21CA">
        <w:t xml:space="preserve">locations </w:t>
      </w:r>
      <w:r>
        <w:t xml:space="preserve">were also verified by manually locating a </w:t>
      </w:r>
      <w:r w:rsidR="00C164D0">
        <w:t xml:space="preserve">visible </w:t>
      </w:r>
      <w:r>
        <w:t xml:space="preserve">scarp in </w:t>
      </w:r>
      <w:commentRangeStart w:id="14"/>
      <w:r>
        <w:t>satellite images</w:t>
      </w:r>
      <w:commentRangeEnd w:id="14"/>
      <w:r w:rsidR="00C164D0">
        <w:rPr>
          <w:rStyle w:val="CommentReference"/>
        </w:rPr>
        <w:commentReference w:id="14"/>
      </w:r>
      <w:r>
        <w:t>; the location specified by the GLC</w:t>
      </w:r>
      <w:r w:rsidR="00145D11" w:rsidRPr="00145D11">
        <w:t xml:space="preserve"> </w:t>
      </w:r>
      <w:r w:rsidR="00145D11">
        <w:t>was used for the remaining landslides</w:t>
      </w:r>
      <w:r>
        <w:t xml:space="preserve">. Fig. 1 shows </w:t>
      </w:r>
      <w:r w:rsidR="00145D11">
        <w:t>that m</w:t>
      </w:r>
      <w:r>
        <w:t xml:space="preserve">any of the sites </w:t>
      </w:r>
      <w:r w:rsidR="00145D11">
        <w:t xml:space="preserve">are located </w:t>
      </w:r>
      <w:r>
        <w:t xml:space="preserve">near the </w:t>
      </w:r>
      <w:r w:rsidR="00145D11">
        <w:t xml:space="preserve">Pacific </w:t>
      </w:r>
      <w:r>
        <w:t xml:space="preserve">coast, likely due to </w:t>
      </w:r>
      <w:r w:rsidR="00891BFE">
        <w:t xml:space="preserve">the complex topography associated with landslides, as well as the </w:t>
      </w:r>
      <w:r>
        <w:t xml:space="preserve">population </w:t>
      </w:r>
      <w:r w:rsidR="00891BFE">
        <w:t>reporting bias of the GLC</w:t>
      </w:r>
      <w:r>
        <w:t xml:space="preserve">. The </w:t>
      </w:r>
      <w:commentRangeStart w:id="15"/>
      <w:r>
        <w:t xml:space="preserve">verified landslides </w:t>
      </w:r>
      <w:commentRangeEnd w:id="15"/>
      <w:r w:rsidR="004A045F">
        <w:rPr>
          <w:rStyle w:val="CommentReference"/>
        </w:rPr>
        <w:commentReference w:id="15"/>
      </w:r>
      <w:r>
        <w:t xml:space="preserve">seem to be spatially </w:t>
      </w:r>
      <w:proofErr w:type="spellStart"/>
      <w:r>
        <w:t>distriubuted</w:t>
      </w:r>
      <w:proofErr w:type="spellEnd"/>
      <w:r>
        <w:t xml:space="preserve"> </w:t>
      </w:r>
      <w:r w:rsidR="004A045F">
        <w:t>fairly evenly relative to</w:t>
      </w:r>
      <w:r>
        <w:t xml:space="preserve"> the distribution of the full selection of landslides.</w:t>
      </w:r>
    </w:p>
    <w:p w14:paraId="0A4BD137" w14:textId="77777777" w:rsidR="00270EF3" w:rsidRDefault="006776F0">
      <w:pPr>
        <w:pStyle w:val="CaptionedFigure"/>
      </w:pPr>
      <w:bookmarkStart w:id="16" w:name="fig:site_map"/>
      <w:r>
        <w:rPr>
          <w:noProof/>
        </w:rPr>
        <w:lastRenderedPageBreak/>
        <w:drawing>
          <wp:inline distT="0" distB="0" distL="0" distR="0" wp14:anchorId="65B2D6D8" wp14:editId="18E90F56">
            <wp:extent cx="5334000" cy="3429000"/>
            <wp:effectExtent l="0" t="0" r="0" b="0"/>
            <wp:docPr id="1" name="Picture" descr="Figure 1: Map of all landslide sites colored by whether or not the location was verified using aerial satellite imagery."/>
            <wp:cNvGraphicFramePr/>
            <a:graphic xmlns:a="http://schemas.openxmlformats.org/drawingml/2006/main">
              <a:graphicData uri="http://schemas.openxmlformats.org/drawingml/2006/picture">
                <pic:pic xmlns:pic="http://schemas.openxmlformats.org/drawingml/2006/picture">
                  <pic:nvPicPr>
                    <pic:cNvPr id="0" name="Picture" descr="landslide_hydromet_paper.assets/site_map.png"/>
                    <pic:cNvPicPr>
                      <a:picLocks noChangeAspect="1" noChangeArrowheads="1"/>
                    </pic:cNvPicPr>
                  </pic:nvPicPr>
                  <pic:blipFill>
                    <a:blip r:embed="rId10"/>
                    <a:stretch>
                      <a:fillRect/>
                    </a:stretch>
                  </pic:blipFill>
                  <pic:spPr bwMode="auto">
                    <a:xfrm>
                      <a:off x="0" y="0"/>
                      <a:ext cx="5334000" cy="3429000"/>
                    </a:xfrm>
                    <a:prstGeom prst="rect">
                      <a:avLst/>
                    </a:prstGeom>
                    <a:noFill/>
                    <a:ln w="9525">
                      <a:noFill/>
                      <a:headEnd/>
                      <a:tailEnd/>
                    </a:ln>
                  </pic:spPr>
                </pic:pic>
              </a:graphicData>
            </a:graphic>
          </wp:inline>
        </w:drawing>
      </w:r>
      <w:bookmarkEnd w:id="16"/>
    </w:p>
    <w:p w14:paraId="19A5E74D" w14:textId="40D261A7" w:rsidR="00270EF3" w:rsidRPr="00681B1E" w:rsidRDefault="006776F0">
      <w:pPr>
        <w:pStyle w:val="ImageCaption"/>
        <w:rPr>
          <w:i w:val="0"/>
          <w:iCs/>
        </w:rPr>
      </w:pPr>
      <w:commentRangeStart w:id="17"/>
      <w:r w:rsidRPr="00681B1E">
        <w:rPr>
          <w:b/>
          <w:bCs/>
          <w:i w:val="0"/>
          <w:iCs/>
        </w:rPr>
        <w:t>Figure 1</w:t>
      </w:r>
      <w:r w:rsidR="00CD6E54" w:rsidRPr="00681B1E">
        <w:rPr>
          <w:b/>
          <w:bCs/>
          <w:i w:val="0"/>
          <w:iCs/>
        </w:rPr>
        <w:t xml:space="preserve"> | Study locations</w:t>
      </w:r>
      <w:commentRangeEnd w:id="17"/>
      <w:r w:rsidR="00CD6E54">
        <w:rPr>
          <w:rStyle w:val="CommentReference"/>
          <w:i w:val="0"/>
        </w:rPr>
        <w:commentReference w:id="17"/>
      </w:r>
      <w:r w:rsidRPr="00681B1E">
        <w:rPr>
          <w:i w:val="0"/>
          <w:iCs/>
        </w:rPr>
        <w:t xml:space="preserve">: </w:t>
      </w:r>
      <w:commentRangeStart w:id="18"/>
      <w:r w:rsidRPr="00681B1E">
        <w:rPr>
          <w:i w:val="0"/>
          <w:iCs/>
        </w:rPr>
        <w:t xml:space="preserve">Map </w:t>
      </w:r>
      <w:commentRangeEnd w:id="18"/>
      <w:r w:rsidR="00C164D0" w:rsidRPr="00CD6E54">
        <w:rPr>
          <w:rStyle w:val="CommentReference"/>
          <w:i w:val="0"/>
          <w:iCs/>
        </w:rPr>
        <w:commentReference w:id="18"/>
      </w:r>
      <w:r w:rsidRPr="00681B1E">
        <w:rPr>
          <w:i w:val="0"/>
          <w:iCs/>
        </w:rPr>
        <w:t xml:space="preserve">of all landslide sites </w:t>
      </w:r>
      <w:r w:rsidR="00DD0F3C" w:rsidRPr="00681B1E">
        <w:rPr>
          <w:i w:val="0"/>
          <w:iCs/>
        </w:rPr>
        <w:t>considered in this analysis (</w:t>
      </w:r>
      <w:r w:rsidR="00DD0F3C" w:rsidRPr="00681B1E">
        <w:rPr>
          <w:i w:val="0"/>
          <w:iCs/>
          <w:highlight w:val="yellow"/>
        </w:rPr>
        <w:t>n=228</w:t>
      </w:r>
      <w:r w:rsidR="00DD0F3C" w:rsidRPr="00681B1E">
        <w:rPr>
          <w:i w:val="0"/>
          <w:iCs/>
        </w:rPr>
        <w:t xml:space="preserve">), </w:t>
      </w:r>
      <w:r w:rsidRPr="00681B1E">
        <w:rPr>
          <w:i w:val="0"/>
          <w:iCs/>
        </w:rPr>
        <w:t xml:space="preserve">colored by whether the location was </w:t>
      </w:r>
      <w:r w:rsidR="00DD0F3C" w:rsidRPr="00681B1E">
        <w:rPr>
          <w:i w:val="0"/>
          <w:iCs/>
        </w:rPr>
        <w:t>approximate (</w:t>
      </w:r>
      <w:r w:rsidR="00DD0F3C" w:rsidRPr="00681B1E">
        <w:rPr>
          <w:i w:val="0"/>
          <w:iCs/>
          <w:highlight w:val="yellow"/>
        </w:rPr>
        <w:t>n=ABC</w:t>
      </w:r>
      <w:r w:rsidR="00DD0F3C" w:rsidRPr="00681B1E">
        <w:rPr>
          <w:i w:val="0"/>
          <w:iCs/>
        </w:rPr>
        <w:t xml:space="preserve">) or </w:t>
      </w:r>
      <w:r w:rsidRPr="00681B1E">
        <w:rPr>
          <w:i w:val="0"/>
          <w:iCs/>
        </w:rPr>
        <w:t>verified using aerial satellite imagery</w:t>
      </w:r>
      <w:r w:rsidR="009D18CE" w:rsidRPr="00681B1E">
        <w:rPr>
          <w:i w:val="0"/>
          <w:iCs/>
        </w:rPr>
        <w:t xml:space="preserve"> to identify a visible scarp (</w:t>
      </w:r>
      <w:r w:rsidR="009D18CE" w:rsidRPr="00681B1E">
        <w:rPr>
          <w:i w:val="0"/>
          <w:iCs/>
          <w:highlight w:val="yellow"/>
        </w:rPr>
        <w:t>n=DEF</w:t>
      </w:r>
      <w:r w:rsidR="009D18CE" w:rsidRPr="00681B1E">
        <w:rPr>
          <w:i w:val="0"/>
          <w:iCs/>
        </w:rPr>
        <w:t>)</w:t>
      </w:r>
      <w:r w:rsidR="00DD0F3C" w:rsidRPr="00681B1E">
        <w:rPr>
          <w:i w:val="0"/>
          <w:iCs/>
        </w:rPr>
        <w:t>; Source of landslide locations was the GLC (</w:t>
      </w:r>
      <w:proofErr w:type="spellStart"/>
      <w:r w:rsidR="00DD0F3C" w:rsidRPr="00681B1E">
        <w:rPr>
          <w:i w:val="0"/>
          <w:iCs/>
          <w:highlight w:val="yellow"/>
        </w:rPr>
        <w:t>Kirschbaum</w:t>
      </w:r>
      <w:proofErr w:type="spellEnd"/>
      <w:r w:rsidR="00DD0F3C" w:rsidRPr="00681B1E">
        <w:rPr>
          <w:i w:val="0"/>
          <w:iCs/>
          <w:highlight w:val="yellow"/>
        </w:rPr>
        <w:t xml:space="preserve"> ref</w:t>
      </w:r>
      <w:r w:rsidR="00DD0F3C" w:rsidRPr="00681B1E">
        <w:rPr>
          <w:i w:val="0"/>
          <w:iCs/>
        </w:rPr>
        <w:t>), source of the DEM</w:t>
      </w:r>
      <w:r w:rsidR="00CD6E54" w:rsidRPr="00681B1E">
        <w:rPr>
          <w:i w:val="0"/>
          <w:iCs/>
        </w:rPr>
        <w:t xml:space="preserve"> data used for the </w:t>
      </w:r>
      <w:proofErr w:type="spellStart"/>
      <w:r w:rsidR="00CD6E54" w:rsidRPr="00681B1E">
        <w:rPr>
          <w:i w:val="0"/>
          <w:iCs/>
        </w:rPr>
        <w:t>basemap</w:t>
      </w:r>
      <w:proofErr w:type="spellEnd"/>
      <w:r w:rsidR="00DD0F3C" w:rsidRPr="00681B1E">
        <w:rPr>
          <w:i w:val="0"/>
          <w:iCs/>
        </w:rPr>
        <w:t xml:space="preserve"> (</w:t>
      </w:r>
      <w:r w:rsidR="00DD0F3C" w:rsidRPr="00681B1E">
        <w:rPr>
          <w:i w:val="0"/>
          <w:iCs/>
          <w:highlight w:val="yellow"/>
        </w:rPr>
        <w:t>ref</w:t>
      </w:r>
      <w:r w:rsidR="00DD0F3C" w:rsidRPr="00681B1E">
        <w:rPr>
          <w:i w:val="0"/>
          <w:iCs/>
        </w:rPr>
        <w:t>).</w:t>
      </w:r>
    </w:p>
    <w:p w14:paraId="0CA730EB" w14:textId="301DDE0F" w:rsidR="00270EF3" w:rsidRDefault="006463B6">
      <w:pPr>
        <w:pStyle w:val="Heading2"/>
      </w:pPr>
      <w:bookmarkStart w:id="19" w:name="sec:precip_data"/>
      <w:ins w:id="20" w:author="Ben Livneh" w:date="2020-11-15T13:31:00Z">
        <w:r>
          <w:t xml:space="preserve">2.2 </w:t>
        </w:r>
      </w:ins>
      <w:r w:rsidR="006776F0">
        <w:t>Precipitation data sources</w:t>
      </w:r>
      <w:bookmarkEnd w:id="19"/>
    </w:p>
    <w:p w14:paraId="050C66D7" w14:textId="12C7DC05" w:rsidR="00270EF3" w:rsidRDefault="00A8412C">
      <w:pPr>
        <w:pStyle w:val="FirstParagraph"/>
      </w:pPr>
      <w:r>
        <w:t xml:space="preserve">The </w:t>
      </w:r>
      <w:r w:rsidR="006776F0">
        <w:t xml:space="preserve">gridded precipitation datasets selected </w:t>
      </w:r>
      <w:r>
        <w:t>for</w:t>
      </w:r>
      <w:r w:rsidR="006776F0">
        <w:t xml:space="preserve"> this study </w:t>
      </w:r>
      <w:r>
        <w:t>were chosen</w:t>
      </w:r>
      <w:r w:rsidR="006776F0">
        <w:t xml:space="preserve"> to be reflective of three common measurement methods: gauges, ground-based radar, and satellite. In addition, we focused on products that were both freely available, having undergone extensive verification, and with coverage over at least the </w:t>
      </w:r>
      <w:commentRangeStart w:id="21"/>
      <w:r w:rsidR="006776F0">
        <w:t>continental US</w:t>
      </w:r>
      <w:commentRangeEnd w:id="21"/>
      <w:r w:rsidR="006776F0">
        <w:rPr>
          <w:rStyle w:val="CommentReference"/>
        </w:rPr>
        <w:commentReference w:id="21"/>
      </w:r>
      <w:r w:rsidR="006776F0">
        <w:t xml:space="preserve">. An important additional criteria was that products be available at an hourly temporal resolution or finer in order to compute the characteristics of individual storm events. </w:t>
      </w:r>
      <w:r w:rsidR="00475ECD">
        <w:t>W</w:t>
      </w:r>
      <w:r w:rsidR="006776F0">
        <w:t xml:space="preserve">e </w:t>
      </w:r>
      <w:r w:rsidR="00475ECD">
        <w:t xml:space="preserve">further sought to </w:t>
      </w:r>
      <w:r w:rsidR="006776F0">
        <w:t>include products with multiple latencies where available.</w:t>
      </w:r>
      <w:r w:rsidR="00475ECD">
        <w:t xml:space="preserve"> Th</w:t>
      </w:r>
      <w:r w:rsidR="0015709C">
        <w:t>e above criteria</w:t>
      </w:r>
      <w:r w:rsidR="00475ECD">
        <w:t xml:space="preserve"> resulted in the precipitation products and features described in Table 1 and summarized in the following </w:t>
      </w:r>
      <w:r w:rsidR="007A36CD">
        <w:t>paragraphs</w:t>
      </w:r>
      <w:r w:rsidR="00475ECD">
        <w:t>.</w:t>
      </w:r>
    </w:p>
    <w:p w14:paraId="47D1F3D0" w14:textId="191A56F9" w:rsidR="00270EF3" w:rsidRDefault="006776F0">
      <w:pPr>
        <w:pStyle w:val="Heading3"/>
      </w:pPr>
      <w:bookmarkStart w:id="22" w:name="X19d53471bf5e2fb0e78e4d014881b4f382c8ab4"/>
      <w:r>
        <w:t xml:space="preserve">North American Land Data Assimilation System version 2 (NLDAS-2) </w:t>
      </w:r>
      <w:del w:id="23" w:author="Ben Livneh" w:date="2020-11-15T14:34:00Z">
        <w:r w:rsidDel="006434CB">
          <w:delText xml:space="preserve">forcing </w:delText>
        </w:r>
      </w:del>
      <w:ins w:id="24" w:author="Ben Livneh" w:date="2020-11-15T14:34:00Z">
        <w:r w:rsidR="006434CB">
          <w:t xml:space="preserve">meteorological </w:t>
        </w:r>
      </w:ins>
      <w:r>
        <w:t>dataset</w:t>
      </w:r>
      <w:bookmarkEnd w:id="22"/>
    </w:p>
    <w:p w14:paraId="5C8344C2" w14:textId="7D19AC21" w:rsidR="00270EF3" w:rsidRDefault="006776F0">
      <w:pPr>
        <w:pStyle w:val="FirstParagraph"/>
      </w:pPr>
      <w:r>
        <w:t xml:space="preserve">The </w:t>
      </w:r>
      <w:commentRangeStart w:id="25"/>
      <w:r>
        <w:t>NLDAS</w:t>
      </w:r>
      <w:commentRangeEnd w:id="25"/>
      <w:r w:rsidR="006434CB">
        <w:rPr>
          <w:rStyle w:val="CommentReference"/>
        </w:rPr>
        <w:commentReference w:id="25"/>
      </w:r>
      <w:r>
        <w:t xml:space="preserve">-2 </w:t>
      </w:r>
      <w:r w:rsidR="006434CB">
        <w:t xml:space="preserve">meteorological </w:t>
      </w:r>
      <w:r>
        <w:t>dataset is a combination of daily gauge-based National Center for Environmental Pre</w:t>
      </w:r>
      <w:r w:rsidR="006434CB">
        <w:t>di</w:t>
      </w:r>
      <w:r>
        <w:t xml:space="preserve">ction Climate Prediction Center </w:t>
      </w:r>
      <w:r w:rsidR="006434CB">
        <w:t xml:space="preserve">(NCEP-CPC) </w:t>
      </w:r>
      <w:r>
        <w:t xml:space="preserve">and hourly radar-based National Weather Service </w:t>
      </w:r>
      <w:commentRangeStart w:id="26"/>
      <w:r>
        <w:t xml:space="preserve">WSR-88D </w:t>
      </w:r>
      <w:commentRangeEnd w:id="26"/>
      <w:r w:rsidR="006434CB">
        <w:rPr>
          <w:rStyle w:val="CommentReference"/>
        </w:rPr>
        <w:commentReference w:id="26"/>
      </w:r>
      <w:r>
        <w:t xml:space="preserve">precipitation (Cosgrove et al. 2003). The gauge-based estimates are disaggregated to hourly using </w:t>
      </w:r>
      <w:commentRangeStart w:id="27"/>
      <w:commentRangeStart w:id="28"/>
      <w:r>
        <w:t xml:space="preserve">the </w:t>
      </w:r>
      <w:r w:rsidR="006434CB">
        <w:t xml:space="preserve">WSR-88D </w:t>
      </w:r>
      <w:r>
        <w:t>radar-based estimates</w:t>
      </w:r>
      <w:commentRangeEnd w:id="27"/>
      <w:r w:rsidR="0015709C">
        <w:rPr>
          <w:rStyle w:val="CommentReference"/>
        </w:rPr>
        <w:commentReference w:id="27"/>
      </w:r>
      <w:commentRangeEnd w:id="28"/>
      <w:r w:rsidR="00DB209C">
        <w:rPr>
          <w:rStyle w:val="CommentReference"/>
        </w:rPr>
        <w:commentReference w:id="28"/>
      </w:r>
      <w:r>
        <w:t xml:space="preserve">, resulting in a </w:t>
      </w:r>
      <w:commentRangeStart w:id="29"/>
      <w:r>
        <w:t xml:space="preserve">real-time hourly </w:t>
      </w:r>
      <w:commentRangeEnd w:id="29"/>
      <w:r w:rsidR="0015709C">
        <w:rPr>
          <w:rStyle w:val="CommentReference"/>
        </w:rPr>
        <w:commentReference w:id="29"/>
      </w:r>
      <w:r>
        <w:t xml:space="preserve">gridded product at </w:t>
      </w:r>
      <w:r w:rsidR="0015709C">
        <w:rPr>
          <w:rFonts w:eastAsiaTheme="minorEastAsia"/>
        </w:rPr>
        <w:t xml:space="preserve">a </w:t>
      </w:r>
      <m:oMath>
        <m:sSup>
          <m:sSupPr>
            <m:ctrlPr>
              <w:rPr>
                <w:rFonts w:ascii="Cambria Math" w:hAnsi="Cambria Math"/>
              </w:rPr>
            </m:ctrlPr>
          </m:sSupPr>
          <m:e>
            <m:r>
              <w:rPr>
                <w:rFonts w:ascii="Cambria Math" w:hAnsi="Cambria Math"/>
              </w:rPr>
              <m:t>0.125</m:t>
            </m:r>
          </m:e>
          <m:sup>
            <m:r>
              <w:rPr>
                <w:rFonts w:ascii="Cambria Math" w:hAnsi="Cambria Math"/>
              </w:rPr>
              <m:t>o</m:t>
            </m:r>
          </m:sup>
        </m:sSup>
      </m:oMath>
      <w:r>
        <w:t xml:space="preserve"> (~</w:t>
      </w:r>
      <m:oMath>
        <m:r>
          <w:rPr>
            <w:rFonts w:ascii="Cambria Math" w:hAnsi="Cambria Math"/>
          </w:rPr>
          <m:t>12</m:t>
        </m:r>
      </m:oMath>
      <w:r>
        <w:t xml:space="preserve"> km) resolution across North America going back to </w:t>
      </w:r>
      <w:commentRangeStart w:id="30"/>
      <w:r>
        <w:t xml:space="preserve">1999 </w:t>
      </w:r>
      <w:commentRangeEnd w:id="30"/>
      <w:r w:rsidR="0015709C">
        <w:rPr>
          <w:rStyle w:val="CommentReference"/>
        </w:rPr>
        <w:commentReference w:id="30"/>
      </w:r>
      <w:r>
        <w:t xml:space="preserve">with a latency of approximately 4 days. Though it has low </w:t>
      </w:r>
      <w:r w:rsidR="0015709C">
        <w:t xml:space="preserve">horizontal </w:t>
      </w:r>
      <w:r>
        <w:t xml:space="preserve">resolution relative to the other precipitation products used here, NLDAS-2 </w:t>
      </w:r>
      <w:r>
        <w:lastRenderedPageBreak/>
        <w:t xml:space="preserve">forcing is a </w:t>
      </w:r>
      <w:r w:rsidR="0015709C">
        <w:t xml:space="preserve">widely used </w:t>
      </w:r>
      <w:r>
        <w:t xml:space="preserve">gauge-based product that has been extensively validated over more </w:t>
      </w:r>
      <w:r w:rsidR="0015709C">
        <w:t xml:space="preserve">the past </w:t>
      </w:r>
      <w:r>
        <w:t>20 years.</w:t>
      </w:r>
    </w:p>
    <w:p w14:paraId="32F1AA48" w14:textId="77777777" w:rsidR="00270EF3" w:rsidRDefault="006776F0">
      <w:pPr>
        <w:pStyle w:val="Heading3"/>
      </w:pPr>
      <w:bookmarkStart w:id="31" w:name="X05269041a6b0f5289b0cc0d58cfdadbb991658f"/>
      <w:r>
        <w:t>Multi-Radar Multi-Sensor (MRMS) Quantitative Precipitation Estimate</w:t>
      </w:r>
      <w:bookmarkEnd w:id="31"/>
    </w:p>
    <w:p w14:paraId="7C1E63E5" w14:textId="1C41789F" w:rsidR="00270EF3" w:rsidRDefault="006776F0">
      <w:pPr>
        <w:pStyle w:val="FirstParagraph"/>
      </w:pPr>
      <w:r>
        <w:t xml:space="preserve">MRMS precipitation estimates are primarily based on a centralized radar mosaic with 2 minute resolution over the US and Canada. This study uses an hourly version that also integrates data from numerical weather prediction, satellites, gauges, lightning sensors, and precipitation models (Zhang et al. 2015). While both NLDAS-2 and MRMS estimates contain common information from gauges and radar, the NLDAS-2 product is primarily a gauge-based estimate while MRMS focuses on radar inputs. MRMS is the precipitation product </w:t>
      </w:r>
      <w:r w:rsidR="0015709C">
        <w:t xml:space="preserve">with the shortest period of record among the products </w:t>
      </w:r>
      <w:r>
        <w:t>selected</w:t>
      </w:r>
      <w:r w:rsidR="0015709C">
        <w:t xml:space="preserve"> for this study</w:t>
      </w:r>
      <w:r>
        <w:t xml:space="preserve">, and so there are relatively few years of data for validation. However, it has by far the highest resolution at </w:t>
      </w:r>
      <m:oMath>
        <m:sSup>
          <m:sSupPr>
            <m:ctrlPr>
              <w:rPr>
                <w:rFonts w:ascii="Cambria Math" w:hAnsi="Cambria Math"/>
              </w:rPr>
            </m:ctrlPr>
          </m:sSupPr>
          <m:e>
            <m:r>
              <w:rPr>
                <w:rFonts w:ascii="Cambria Math" w:hAnsi="Cambria Math"/>
              </w:rPr>
              <m:t>.01</m:t>
            </m:r>
          </m:e>
          <m:sup>
            <m:r>
              <w:rPr>
                <w:rFonts w:ascii="Cambria Math" w:hAnsi="Cambria Math"/>
              </w:rPr>
              <m:t>o</m:t>
            </m:r>
          </m:sup>
        </m:sSup>
      </m:oMath>
      <w:r>
        <w:t xml:space="preserve"> (~1.1 km) and represents the state of the art in terms of leveraging computing resources to take advantage of a multitude of overlapping radar and other types of sensors.</w:t>
      </w:r>
    </w:p>
    <w:p w14:paraId="34EB3CEE" w14:textId="77777777" w:rsidR="00270EF3" w:rsidRDefault="006776F0">
      <w:pPr>
        <w:pStyle w:val="Heading3"/>
      </w:pPr>
      <w:bookmarkStart w:id="32" w:name="Xc3ef045c11a2b927eb2596dcdf4e822d556764d"/>
      <w:r>
        <w:t>Global Precipitation Mission (GPM) Integrated Multi-</w:t>
      </w:r>
      <w:proofErr w:type="spellStart"/>
      <w:r>
        <w:t>satellitE</w:t>
      </w:r>
      <w:proofErr w:type="spellEnd"/>
      <w:r>
        <w:t xml:space="preserve"> Retrievals for Global (IMERG) precipitation measurement</w:t>
      </w:r>
      <w:bookmarkEnd w:id="32"/>
    </w:p>
    <w:p w14:paraId="3F8D504D" w14:textId="4CBF9864" w:rsidR="00270EF3" w:rsidRDefault="006776F0">
      <w:pPr>
        <w:pStyle w:val="FirstParagraph"/>
      </w:pPr>
      <w:r>
        <w:t>GPM IMERG precipitation estimates are a combination of multiple satellite measurements, including the GPM Core Observatory Microwave Imager which is considered the standard for other included satellites. In addition to active and passive microwave sensors, IMERG estimates include Infrared sensors, satellite-based radar, and precipitation gauge</w:t>
      </w:r>
      <w:r w:rsidR="00656569">
        <w:t xml:space="preserve"> adjustment</w:t>
      </w:r>
      <w:r>
        <w:t xml:space="preserve">s. The gauges are used for monthly bias correction (Huffman et al. 2020). There are 3 IMERG products, Early, Late, and Final, of which we use the </w:t>
      </w:r>
      <w:r w:rsidR="00F86588">
        <w:t>“IMERG-</w:t>
      </w:r>
      <w:r>
        <w:t>Early</w:t>
      </w:r>
      <w:r w:rsidR="00F86588">
        <w:t>”</w:t>
      </w:r>
      <w:r>
        <w:t xml:space="preserve"> (~4 hour latency) and the </w:t>
      </w:r>
      <w:r w:rsidR="00F86588">
        <w:t>“IMERG-</w:t>
      </w:r>
      <w:r>
        <w:t>Final</w:t>
      </w:r>
      <w:r w:rsidR="00F86588">
        <w:t>”</w:t>
      </w:r>
      <w:r>
        <w:t xml:space="preserve"> (~3.5 month latency) in this </w:t>
      </w:r>
      <w:commentRangeStart w:id="33"/>
      <w:r>
        <w:t xml:space="preserve">study. Since </w:t>
      </w:r>
      <w:commentRangeEnd w:id="33"/>
      <w:r w:rsidR="00CE62E4">
        <w:rPr>
          <w:rStyle w:val="CommentReference"/>
        </w:rPr>
        <w:commentReference w:id="33"/>
      </w:r>
      <w:r>
        <w:t xml:space="preserve">IMERG products use the GPM active and passive microwave data as a standard with only monthly gauge-based bias-correction, they are fundamentally different from many other precipitation products available. </w:t>
      </w:r>
      <w:r w:rsidR="00CE62E4">
        <w:t>IMERG-</w:t>
      </w:r>
      <w:r>
        <w:t xml:space="preserve">Early also has extremely </w:t>
      </w:r>
      <w:r w:rsidR="00656569">
        <w:t xml:space="preserve">small </w:t>
      </w:r>
      <w:r>
        <w:t xml:space="preserve">latency, making it the most suitable among the products explored here for operational landslide modeling </w:t>
      </w:r>
      <w:r w:rsidR="00656569">
        <w:t xml:space="preserve">in the context of near </w:t>
      </w:r>
      <w:r w:rsidR="00F86588">
        <w:t>real-time</w:t>
      </w:r>
      <w:r w:rsidR="00656569">
        <w:t xml:space="preserve"> data availability. </w:t>
      </w:r>
    </w:p>
    <w:p w14:paraId="2B4E6BA5" w14:textId="02FFA5D4" w:rsidR="00270EF3" w:rsidRDefault="006776F0">
      <w:pPr>
        <w:pStyle w:val="TableCaption"/>
      </w:pPr>
      <w:bookmarkStart w:id="34" w:name="tbl:products"/>
      <w:r>
        <w:t xml:space="preserve">Table 1: </w:t>
      </w:r>
      <w:r w:rsidR="007204EA">
        <w:t>Four p</w:t>
      </w:r>
      <w:r>
        <w:t xml:space="preserve">recipitation products </w:t>
      </w:r>
      <w:commentRangeStart w:id="35"/>
      <w:r>
        <w:t>used to characterize the degree of hydrologic uncertainty present immediately before and during landslide events</w:t>
      </w:r>
      <w:commentRangeEnd w:id="35"/>
      <w:r w:rsidR="007204EA">
        <w:rPr>
          <w:rStyle w:val="CommentReference"/>
          <w:i w:val="0"/>
        </w:rPr>
        <w:commentReference w:id="35"/>
      </w:r>
    </w:p>
    <w:tbl>
      <w:tblPr>
        <w:tblStyle w:val="Table"/>
        <w:tblW w:w="4999" w:type="pct"/>
        <w:tblLook w:val="07E0" w:firstRow="1" w:lastRow="1" w:firstColumn="1" w:lastColumn="1" w:noHBand="1" w:noVBand="1"/>
      </w:tblPr>
      <w:tblGrid>
        <w:gridCol w:w="2123"/>
        <w:gridCol w:w="3058"/>
        <w:gridCol w:w="1355"/>
        <w:gridCol w:w="1319"/>
        <w:gridCol w:w="1503"/>
      </w:tblGrid>
      <w:tr w:rsidR="00270EF3" w14:paraId="27CF86B9" w14:textId="77777777">
        <w:tc>
          <w:tcPr>
            <w:tcW w:w="0" w:type="auto"/>
            <w:tcBorders>
              <w:bottom w:val="single" w:sz="0" w:space="0" w:color="auto"/>
            </w:tcBorders>
            <w:vAlign w:val="bottom"/>
          </w:tcPr>
          <w:p w14:paraId="7A847254" w14:textId="77777777" w:rsidR="00270EF3" w:rsidRDefault="006776F0">
            <w:pPr>
              <w:pStyle w:val="Compact"/>
            </w:pPr>
            <w:r>
              <w:t>Precipitation product</w:t>
            </w:r>
          </w:p>
        </w:tc>
        <w:tc>
          <w:tcPr>
            <w:tcW w:w="0" w:type="auto"/>
            <w:tcBorders>
              <w:bottom w:val="single" w:sz="0" w:space="0" w:color="auto"/>
            </w:tcBorders>
            <w:vAlign w:val="bottom"/>
          </w:tcPr>
          <w:p w14:paraId="4622F51B" w14:textId="77777777" w:rsidR="00270EF3" w:rsidRDefault="006776F0">
            <w:pPr>
              <w:pStyle w:val="Compact"/>
            </w:pPr>
            <w:r>
              <w:t>Description</w:t>
            </w:r>
          </w:p>
        </w:tc>
        <w:tc>
          <w:tcPr>
            <w:tcW w:w="0" w:type="auto"/>
            <w:tcBorders>
              <w:bottom w:val="single" w:sz="0" w:space="0" w:color="auto"/>
            </w:tcBorders>
            <w:vAlign w:val="bottom"/>
          </w:tcPr>
          <w:p w14:paraId="4621D890" w14:textId="77777777" w:rsidR="00270EF3" w:rsidRDefault="006776F0">
            <w:pPr>
              <w:pStyle w:val="Compact"/>
            </w:pPr>
            <w:r>
              <w:t>Spatial Resolution</w:t>
            </w:r>
          </w:p>
        </w:tc>
        <w:tc>
          <w:tcPr>
            <w:tcW w:w="0" w:type="auto"/>
            <w:tcBorders>
              <w:bottom w:val="single" w:sz="0" w:space="0" w:color="auto"/>
            </w:tcBorders>
            <w:vAlign w:val="bottom"/>
          </w:tcPr>
          <w:p w14:paraId="1B7DD84B" w14:textId="77777777" w:rsidR="00270EF3" w:rsidRDefault="006776F0">
            <w:pPr>
              <w:pStyle w:val="Compact"/>
            </w:pPr>
            <w:r>
              <w:t>Temporal resolution</w:t>
            </w:r>
          </w:p>
        </w:tc>
        <w:tc>
          <w:tcPr>
            <w:tcW w:w="0" w:type="auto"/>
            <w:tcBorders>
              <w:bottom w:val="single" w:sz="0" w:space="0" w:color="auto"/>
            </w:tcBorders>
            <w:vAlign w:val="bottom"/>
          </w:tcPr>
          <w:p w14:paraId="45DF6FC4" w14:textId="77777777" w:rsidR="00270EF3" w:rsidRDefault="006776F0">
            <w:pPr>
              <w:pStyle w:val="Compact"/>
            </w:pPr>
            <w:r>
              <w:t>Typical Latency</w:t>
            </w:r>
          </w:p>
        </w:tc>
      </w:tr>
      <w:tr w:rsidR="00270EF3" w14:paraId="021CC440" w14:textId="77777777">
        <w:tc>
          <w:tcPr>
            <w:tcW w:w="0" w:type="auto"/>
          </w:tcPr>
          <w:p w14:paraId="5F703CD9" w14:textId="2489746F" w:rsidR="00270EF3" w:rsidRDefault="006776F0">
            <w:pPr>
              <w:pStyle w:val="Compact"/>
            </w:pPr>
            <w:r>
              <w:t>Integrated Multi-</w:t>
            </w:r>
            <w:proofErr w:type="spellStart"/>
            <w:r>
              <w:t>satellitE</w:t>
            </w:r>
            <w:proofErr w:type="spellEnd"/>
            <w:r>
              <w:t xml:space="preserve"> Retrievals for Global precipitation measurement early run</w:t>
            </w:r>
            <w:r w:rsidR="00F86588">
              <w:t xml:space="preserve">, “IMERG-Early” </w:t>
            </w:r>
            <w:r>
              <w:t xml:space="preserve"> (</w:t>
            </w:r>
            <w:proofErr w:type="spellStart"/>
            <w:r>
              <w:t>Hou</w:t>
            </w:r>
            <w:proofErr w:type="spellEnd"/>
            <w:r>
              <w:t xml:space="preserve"> et al. 2014)</w:t>
            </w:r>
          </w:p>
        </w:tc>
        <w:tc>
          <w:tcPr>
            <w:tcW w:w="0" w:type="auto"/>
          </w:tcPr>
          <w:p w14:paraId="6FDB4245" w14:textId="77777777" w:rsidR="00270EF3" w:rsidRDefault="006776F0">
            <w:pPr>
              <w:pStyle w:val="Compact"/>
            </w:pPr>
            <w:r>
              <w:t>Global network of satellites unified by measurements from a single reference radar/radiometer satellite.</w:t>
            </w:r>
          </w:p>
        </w:tc>
        <w:tc>
          <w:tcPr>
            <w:tcW w:w="0" w:type="auto"/>
          </w:tcPr>
          <w:p w14:paraId="498A516B" w14:textId="77777777" w:rsidR="00270EF3" w:rsidRDefault="00451B25">
            <w:pPr>
              <w:pStyle w:val="Compact"/>
            </w:pPr>
            <m:oMath>
              <m:sSup>
                <m:sSupPr>
                  <m:ctrlPr>
                    <w:rPr>
                      <w:rFonts w:ascii="Cambria Math" w:hAnsi="Cambria Math"/>
                    </w:rPr>
                  </m:ctrlPr>
                </m:sSupPr>
                <m:e>
                  <m:r>
                    <w:rPr>
                      <w:rFonts w:ascii="Cambria Math" w:hAnsi="Cambria Math"/>
                    </w:rPr>
                    <m:t>.1</m:t>
                  </m:r>
                </m:e>
                <m:sup>
                  <m:r>
                    <w:rPr>
                      <w:rFonts w:ascii="Cambria Math" w:hAnsi="Cambria Math"/>
                    </w:rPr>
                    <m:t>o</m:t>
                  </m:r>
                </m:sup>
              </m:sSup>
            </m:oMath>
            <w:r w:rsidR="006776F0">
              <w:t xml:space="preserve"> (~10 km)</w:t>
            </w:r>
          </w:p>
        </w:tc>
        <w:tc>
          <w:tcPr>
            <w:tcW w:w="0" w:type="auto"/>
          </w:tcPr>
          <w:p w14:paraId="5A62558E" w14:textId="77777777" w:rsidR="00270EF3" w:rsidRDefault="006776F0">
            <w:pPr>
              <w:pStyle w:val="Compact"/>
            </w:pPr>
            <w:r>
              <w:t>30 minutes</w:t>
            </w:r>
          </w:p>
        </w:tc>
        <w:tc>
          <w:tcPr>
            <w:tcW w:w="0" w:type="auto"/>
          </w:tcPr>
          <w:p w14:paraId="097900B5" w14:textId="77777777" w:rsidR="00270EF3" w:rsidRDefault="006776F0">
            <w:pPr>
              <w:pStyle w:val="Compact"/>
            </w:pPr>
            <w:r>
              <w:t>4 hours</w:t>
            </w:r>
          </w:p>
        </w:tc>
      </w:tr>
      <w:tr w:rsidR="00270EF3" w14:paraId="5A38A85D" w14:textId="77777777">
        <w:tc>
          <w:tcPr>
            <w:tcW w:w="0" w:type="auto"/>
          </w:tcPr>
          <w:p w14:paraId="24A169F9" w14:textId="48448591" w:rsidR="00270EF3" w:rsidRDefault="00F86588">
            <w:pPr>
              <w:pStyle w:val="Compact"/>
            </w:pPr>
            <w:r>
              <w:lastRenderedPageBreak/>
              <w:t>IMERG</w:t>
            </w:r>
            <w:r w:rsidR="006776F0">
              <w:t xml:space="preserve"> final run</w:t>
            </w:r>
            <w:r>
              <w:t>, “IMERG-Final”</w:t>
            </w:r>
            <w:r w:rsidR="006776F0">
              <w:t xml:space="preserve"> (</w:t>
            </w:r>
            <w:proofErr w:type="spellStart"/>
            <w:r w:rsidR="006776F0">
              <w:t>Hou</w:t>
            </w:r>
            <w:proofErr w:type="spellEnd"/>
            <w:r w:rsidR="006776F0">
              <w:t xml:space="preserve"> et al. 2014)</w:t>
            </w:r>
          </w:p>
        </w:tc>
        <w:tc>
          <w:tcPr>
            <w:tcW w:w="0" w:type="auto"/>
          </w:tcPr>
          <w:p w14:paraId="5F6B3B11" w14:textId="77777777" w:rsidR="00270EF3" w:rsidRDefault="006776F0">
            <w:pPr>
              <w:pStyle w:val="Compact"/>
            </w:pPr>
            <w:r>
              <w:t>In addition to the satellite data included in the IMERG early run, the final run includes late-arriving microwave overpasses, monthly gauge-based adjustments, and an algorithm that interpolates forward as well as backward in time.</w:t>
            </w:r>
          </w:p>
        </w:tc>
        <w:tc>
          <w:tcPr>
            <w:tcW w:w="0" w:type="auto"/>
          </w:tcPr>
          <w:p w14:paraId="2FC5E234" w14:textId="77777777" w:rsidR="00270EF3" w:rsidRDefault="00451B25">
            <w:pPr>
              <w:pStyle w:val="Compact"/>
            </w:pPr>
            <m:oMath>
              <m:sSup>
                <m:sSupPr>
                  <m:ctrlPr>
                    <w:rPr>
                      <w:rFonts w:ascii="Cambria Math" w:hAnsi="Cambria Math"/>
                    </w:rPr>
                  </m:ctrlPr>
                </m:sSupPr>
                <m:e>
                  <m:r>
                    <w:rPr>
                      <w:rFonts w:ascii="Cambria Math" w:hAnsi="Cambria Math"/>
                    </w:rPr>
                    <m:t>.1</m:t>
                  </m:r>
                </m:e>
                <m:sup>
                  <m:r>
                    <w:rPr>
                      <w:rFonts w:ascii="Cambria Math" w:hAnsi="Cambria Math"/>
                    </w:rPr>
                    <m:t>o</m:t>
                  </m:r>
                </m:sup>
              </m:sSup>
            </m:oMath>
            <w:r w:rsidR="006776F0">
              <w:t xml:space="preserve"> (~10 km)</w:t>
            </w:r>
          </w:p>
        </w:tc>
        <w:tc>
          <w:tcPr>
            <w:tcW w:w="0" w:type="auto"/>
          </w:tcPr>
          <w:p w14:paraId="5583B55D" w14:textId="77777777" w:rsidR="00270EF3" w:rsidRDefault="006776F0">
            <w:pPr>
              <w:pStyle w:val="Compact"/>
            </w:pPr>
            <w:r>
              <w:t>30 minutes</w:t>
            </w:r>
          </w:p>
        </w:tc>
        <w:tc>
          <w:tcPr>
            <w:tcW w:w="0" w:type="auto"/>
          </w:tcPr>
          <w:p w14:paraId="38D18DC6" w14:textId="77777777" w:rsidR="00270EF3" w:rsidRDefault="006776F0">
            <w:pPr>
              <w:pStyle w:val="Compact"/>
            </w:pPr>
            <w:r>
              <w:t>3.5 months</w:t>
            </w:r>
          </w:p>
        </w:tc>
      </w:tr>
      <w:tr w:rsidR="00270EF3" w14:paraId="5BC0B531" w14:textId="77777777">
        <w:tc>
          <w:tcPr>
            <w:tcW w:w="0" w:type="auto"/>
          </w:tcPr>
          <w:p w14:paraId="4A9FE3E8" w14:textId="77777777" w:rsidR="00270EF3" w:rsidRDefault="006776F0">
            <w:pPr>
              <w:pStyle w:val="Compact"/>
            </w:pPr>
            <w:r>
              <w:t>Multi-Radar Multi-Sensor (MRMS) (Zhang et al. 2015)</w:t>
            </w:r>
          </w:p>
        </w:tc>
        <w:tc>
          <w:tcPr>
            <w:tcW w:w="0" w:type="auto"/>
          </w:tcPr>
          <w:p w14:paraId="72F7193D" w14:textId="77777777" w:rsidR="00270EF3" w:rsidRDefault="006776F0">
            <w:pPr>
              <w:pStyle w:val="Compact"/>
            </w:pPr>
            <w:r>
              <w:t>Integrates data from radars, satellites, precipitation gages, and other sensors to provide real-time decision support</w:t>
            </w:r>
          </w:p>
        </w:tc>
        <w:tc>
          <w:tcPr>
            <w:tcW w:w="0" w:type="auto"/>
          </w:tcPr>
          <w:p w14:paraId="0C9030D3" w14:textId="77777777" w:rsidR="00270EF3" w:rsidRDefault="00451B25">
            <w:pPr>
              <w:pStyle w:val="Compact"/>
            </w:pPr>
            <m:oMath>
              <m:sSup>
                <m:sSupPr>
                  <m:ctrlPr>
                    <w:rPr>
                      <w:rFonts w:ascii="Cambria Math" w:hAnsi="Cambria Math"/>
                    </w:rPr>
                  </m:ctrlPr>
                </m:sSupPr>
                <m:e>
                  <m:r>
                    <w:rPr>
                      <w:rFonts w:ascii="Cambria Math" w:hAnsi="Cambria Math"/>
                    </w:rPr>
                    <m:t>.01</m:t>
                  </m:r>
                </m:e>
                <m:sup>
                  <m:r>
                    <w:rPr>
                      <w:rFonts w:ascii="Cambria Math" w:hAnsi="Cambria Math"/>
                    </w:rPr>
                    <m:t>o</m:t>
                  </m:r>
                </m:sup>
              </m:sSup>
            </m:oMath>
            <w:r w:rsidR="006776F0">
              <w:t xml:space="preserve"> (~1.1 km)</w:t>
            </w:r>
          </w:p>
        </w:tc>
        <w:tc>
          <w:tcPr>
            <w:tcW w:w="0" w:type="auto"/>
          </w:tcPr>
          <w:p w14:paraId="12ADC547" w14:textId="77777777" w:rsidR="00270EF3" w:rsidRDefault="006776F0">
            <w:pPr>
              <w:pStyle w:val="Compact"/>
            </w:pPr>
            <w:r>
              <w:t>2 minutes</w:t>
            </w:r>
          </w:p>
        </w:tc>
        <w:tc>
          <w:tcPr>
            <w:tcW w:w="0" w:type="auto"/>
          </w:tcPr>
          <w:p w14:paraId="2F75F83B" w14:textId="77777777" w:rsidR="00270EF3" w:rsidRDefault="006776F0">
            <w:pPr>
              <w:pStyle w:val="Compact"/>
            </w:pPr>
            <w:r>
              <w:t>&lt; 5 minutes</w:t>
            </w:r>
          </w:p>
        </w:tc>
      </w:tr>
      <w:tr w:rsidR="00270EF3" w14:paraId="44D7468F" w14:textId="77777777">
        <w:tc>
          <w:tcPr>
            <w:tcW w:w="0" w:type="auto"/>
          </w:tcPr>
          <w:p w14:paraId="0AF3F6C4" w14:textId="77777777" w:rsidR="00270EF3" w:rsidRDefault="006776F0">
            <w:pPr>
              <w:pStyle w:val="Compact"/>
            </w:pPr>
            <w:r>
              <w:t>North American Land Data Assimilation System version 2 (NLDAS-2) forcing (Xia et al. 2012)</w:t>
            </w:r>
          </w:p>
        </w:tc>
        <w:tc>
          <w:tcPr>
            <w:tcW w:w="0" w:type="auto"/>
          </w:tcPr>
          <w:p w14:paraId="4C4E6823" w14:textId="77777777" w:rsidR="00270EF3" w:rsidRDefault="006776F0">
            <w:pPr>
              <w:pStyle w:val="Compact"/>
            </w:pPr>
            <w:r>
              <w:t>Disaggregation of Climate Prediction Center daily precipitation using bias-corrected radar</w:t>
            </w:r>
          </w:p>
        </w:tc>
        <w:tc>
          <w:tcPr>
            <w:tcW w:w="0" w:type="auto"/>
          </w:tcPr>
          <w:p w14:paraId="76FDE39F" w14:textId="77777777" w:rsidR="00270EF3" w:rsidRDefault="00451B25">
            <w:pPr>
              <w:pStyle w:val="Compact"/>
            </w:pPr>
            <m:oMath>
              <m:sSup>
                <m:sSupPr>
                  <m:ctrlPr>
                    <w:rPr>
                      <w:rFonts w:ascii="Cambria Math" w:hAnsi="Cambria Math"/>
                    </w:rPr>
                  </m:ctrlPr>
                </m:sSupPr>
                <m:e>
                  <m:r>
                    <w:rPr>
                      <w:rFonts w:ascii="Cambria Math" w:hAnsi="Cambria Math"/>
                    </w:rPr>
                    <m:t>.125</m:t>
                  </m:r>
                </m:e>
                <m:sup>
                  <m:r>
                    <w:rPr>
                      <w:rFonts w:ascii="Cambria Math" w:hAnsi="Cambria Math"/>
                    </w:rPr>
                    <m:t>o</m:t>
                  </m:r>
                </m:sup>
              </m:sSup>
            </m:oMath>
            <w:r w:rsidR="006776F0">
              <w:t xml:space="preserve"> (~ 12 km)</w:t>
            </w:r>
          </w:p>
        </w:tc>
        <w:tc>
          <w:tcPr>
            <w:tcW w:w="0" w:type="auto"/>
          </w:tcPr>
          <w:p w14:paraId="051253F6" w14:textId="77777777" w:rsidR="00270EF3" w:rsidRDefault="006776F0">
            <w:pPr>
              <w:pStyle w:val="Compact"/>
            </w:pPr>
            <w:r>
              <w:t>1 hour</w:t>
            </w:r>
          </w:p>
        </w:tc>
        <w:tc>
          <w:tcPr>
            <w:tcW w:w="0" w:type="auto"/>
          </w:tcPr>
          <w:p w14:paraId="2B2BA7F6" w14:textId="77777777" w:rsidR="00270EF3" w:rsidRDefault="006776F0">
            <w:pPr>
              <w:pStyle w:val="Compact"/>
            </w:pPr>
            <w:r>
              <w:t>4 days</w:t>
            </w:r>
          </w:p>
        </w:tc>
      </w:tr>
      <w:tr w:rsidR="00270EF3" w14:paraId="3D46B66D" w14:textId="77777777">
        <w:tc>
          <w:tcPr>
            <w:tcW w:w="0" w:type="auto"/>
          </w:tcPr>
          <w:p w14:paraId="11BAACA6" w14:textId="77777777" w:rsidR="00270EF3" w:rsidRDefault="006776F0">
            <w:pPr>
              <w:pStyle w:val="Compact"/>
            </w:pPr>
            <w:commentRangeStart w:id="36"/>
            <w:r>
              <w:t>NOAA High-Resolution Rapid Refresh (HRRR) model (Alexander et al. 2016)</w:t>
            </w:r>
          </w:p>
        </w:tc>
        <w:tc>
          <w:tcPr>
            <w:tcW w:w="0" w:type="auto"/>
          </w:tcPr>
          <w:p w14:paraId="417E27D5" w14:textId="77777777" w:rsidR="00270EF3" w:rsidRDefault="006776F0">
            <w:pPr>
              <w:pStyle w:val="Compact"/>
            </w:pPr>
            <w:r>
              <w:t>Numerical Weather Prediction with radar assimilation.</w:t>
            </w:r>
          </w:p>
        </w:tc>
        <w:tc>
          <w:tcPr>
            <w:tcW w:w="0" w:type="auto"/>
          </w:tcPr>
          <w:p w14:paraId="1FCAF3D1" w14:textId="77777777" w:rsidR="00270EF3" w:rsidRDefault="006776F0">
            <w:pPr>
              <w:pStyle w:val="Compact"/>
            </w:pPr>
            <m:oMath>
              <m:r>
                <w:rPr>
                  <w:rFonts w:ascii="Cambria Math" w:hAnsi="Cambria Math"/>
                </w:rPr>
                <m:t>3</m:t>
              </m:r>
            </m:oMath>
            <w:r>
              <w:t xml:space="preserve"> km</w:t>
            </w:r>
          </w:p>
        </w:tc>
        <w:tc>
          <w:tcPr>
            <w:tcW w:w="0" w:type="auto"/>
          </w:tcPr>
          <w:p w14:paraId="47F85FCF" w14:textId="77777777" w:rsidR="00270EF3" w:rsidRDefault="006776F0">
            <w:pPr>
              <w:pStyle w:val="Compact"/>
            </w:pPr>
            <w:r>
              <w:t>1 hour</w:t>
            </w:r>
          </w:p>
        </w:tc>
        <w:tc>
          <w:tcPr>
            <w:tcW w:w="0" w:type="auto"/>
          </w:tcPr>
          <w:p w14:paraId="1E805B99" w14:textId="77777777" w:rsidR="00270EF3" w:rsidRDefault="006776F0">
            <w:pPr>
              <w:pStyle w:val="Compact"/>
            </w:pPr>
            <w:r>
              <w:t>1-36 hour forecasts updated hourly</w:t>
            </w:r>
            <w:commentRangeEnd w:id="36"/>
            <w:r w:rsidR="00656569">
              <w:rPr>
                <w:rStyle w:val="CommentReference"/>
              </w:rPr>
              <w:commentReference w:id="36"/>
            </w:r>
          </w:p>
        </w:tc>
      </w:tr>
    </w:tbl>
    <w:p w14:paraId="5CD15620" w14:textId="55AC38DC" w:rsidR="00270EF3" w:rsidRDefault="006463B6">
      <w:pPr>
        <w:pStyle w:val="Heading2"/>
      </w:pPr>
      <w:bookmarkStart w:id="37" w:name="sec:compute_storms"/>
      <w:bookmarkEnd w:id="34"/>
      <w:ins w:id="38" w:author="Ben Livneh" w:date="2020-11-15T13:32:00Z">
        <w:r>
          <w:t xml:space="preserve">2.3 </w:t>
        </w:r>
      </w:ins>
      <w:r w:rsidR="006776F0">
        <w:t xml:space="preserve">Precipitation </w:t>
      </w:r>
      <w:r w:rsidR="00656569">
        <w:t>inter-</w:t>
      </w:r>
      <w:r w:rsidR="006776F0">
        <w:t xml:space="preserve">comparison </w:t>
      </w:r>
      <w:r w:rsidR="00C14E43">
        <w:t xml:space="preserve">and computation of </w:t>
      </w:r>
      <w:r w:rsidR="006776F0">
        <w:t>storm characteristics</w:t>
      </w:r>
      <w:bookmarkEnd w:id="37"/>
    </w:p>
    <w:p w14:paraId="65E2045B" w14:textId="7891BF3F" w:rsidR="00270EF3" w:rsidRDefault="006776F0">
      <w:pPr>
        <w:pStyle w:val="FirstParagraph"/>
      </w:pPr>
      <w:r>
        <w:t>For each of the above precipitation products, data were extracted for the nearest grid location</w:t>
      </w:r>
      <w:r w:rsidR="00C14E43">
        <w:t xml:space="preserve"> for the period</w:t>
      </w:r>
      <w:r>
        <w:t xml:space="preserve"> between May 2015 (the earliest date MRMS data are available) and May 2020 (the latest release of IMERG</w:t>
      </w:r>
      <w:ins w:id="39" w:author="Ben Livneh" w:date="2020-11-15T18:23:00Z">
        <w:r w:rsidR="00980AE2">
          <w:t>-</w:t>
        </w:r>
      </w:ins>
      <w:del w:id="40" w:author="Ben Livneh" w:date="2020-11-15T18:23:00Z">
        <w:r w:rsidDel="00980AE2">
          <w:delText xml:space="preserve"> </w:delText>
        </w:r>
      </w:del>
      <w:r>
        <w:t xml:space="preserve">Final data). A </w:t>
      </w:r>
      <w:r w:rsidR="00C14E43">
        <w:t xml:space="preserve">minimum </w:t>
      </w:r>
      <w:r>
        <w:t xml:space="preserve">threshold of 1 mm was applied to the precipitation data to reduce noise. The data were then split into storm events, where </w:t>
      </w:r>
      <w:commentRangeStart w:id="41"/>
      <w:r>
        <w:t xml:space="preserve">a gap of at least 24 hours </w:t>
      </w:r>
      <w:commentRangeEnd w:id="41"/>
      <w:r w:rsidR="00C14E43">
        <w:rPr>
          <w:rStyle w:val="CommentReference"/>
        </w:rPr>
        <w:commentReference w:id="41"/>
      </w:r>
      <w:r>
        <w:t xml:space="preserve">was considered to </w:t>
      </w:r>
      <w:r w:rsidR="00C14E43">
        <w:t xml:space="preserve">mark </w:t>
      </w:r>
      <w:r>
        <w:t>the end of one storm and the beginning of the next.</w:t>
      </w:r>
    </w:p>
    <w:p w14:paraId="2ACE0521" w14:textId="3702F8F2" w:rsidR="00270EF3" w:rsidRDefault="006776F0">
      <w:pPr>
        <w:pStyle w:val="BodyText"/>
      </w:pPr>
      <w:commentRangeStart w:id="42"/>
      <w:r>
        <w:t xml:space="preserve">For </w:t>
      </w:r>
      <w:commentRangeEnd w:id="42"/>
      <w:r w:rsidR="00784D9B">
        <w:rPr>
          <w:rStyle w:val="CommentReference"/>
        </w:rPr>
        <w:commentReference w:id="42"/>
      </w:r>
      <w:r>
        <w:t xml:space="preserve">each storm, </w:t>
      </w:r>
      <w:r w:rsidR="00232F71">
        <w:t xml:space="preserve">the </w:t>
      </w:r>
      <w:r>
        <w:t xml:space="preserve">characteristics of depth, duration, intensity, and </w:t>
      </w:r>
      <w:commentRangeStart w:id="44"/>
      <w:r>
        <w:t xml:space="preserve">peak intensity </w:t>
      </w:r>
      <w:commentRangeEnd w:id="44"/>
      <w:r w:rsidR="00232F71">
        <w:rPr>
          <w:rStyle w:val="CommentReference"/>
        </w:rPr>
        <w:commentReference w:id="44"/>
      </w:r>
      <w:r>
        <w:t xml:space="preserve">were computed and compared. </w:t>
      </w:r>
      <w:r w:rsidR="00961461">
        <w:t>Depth, duration, and frequency were chosen since they reflect the most common metrics used in extreme precipitation analysis</w:t>
      </w:r>
      <w:ins w:id="45" w:author="Ben Livneh" w:date="2020-11-15T14:52:00Z">
        <w:r w:rsidR="00961461">
          <w:t xml:space="preserve"> (e.</w:t>
        </w:r>
        <w:commentRangeStart w:id="46"/>
        <w:r w:rsidR="00961461">
          <w:t>g. England et al., 2019</w:t>
        </w:r>
        <w:commentRangeEnd w:id="46"/>
        <w:r w:rsidR="00961461">
          <w:rPr>
            <w:rStyle w:val="CommentReference"/>
          </w:rPr>
          <w:commentReference w:id="46"/>
        </w:r>
        <w:r w:rsidR="00961461">
          <w:t xml:space="preserve">), </w:t>
        </w:r>
        <w:r w:rsidR="00961461" w:rsidRPr="00FA7F48">
          <w:t xml:space="preserve">whereas peak intensity was important </w:t>
        </w:r>
        <w:commentRangeStart w:id="47"/>
        <w:r w:rsidR="00961461" w:rsidRPr="00FA7F48">
          <w:t>because</w:t>
        </w:r>
      </w:ins>
      <w:commentRangeEnd w:id="47"/>
      <w:ins w:id="48" w:author="Ben Livneh" w:date="2020-11-15T14:53:00Z">
        <w:r w:rsidR="00961461">
          <w:rPr>
            <w:rStyle w:val="CommentReference"/>
          </w:rPr>
          <w:commentReference w:id="47"/>
        </w:r>
      </w:ins>
      <w:ins w:id="49" w:author="Ben Livneh" w:date="2020-11-15T14:52:00Z">
        <w:r w:rsidR="00961461" w:rsidRPr="00FA7F48">
          <w:t>…</w:t>
        </w:r>
        <w:r w:rsidR="00961461">
          <w:t xml:space="preserve"> </w:t>
        </w:r>
      </w:ins>
      <w:r>
        <w:t xml:space="preserve">In addition, the </w:t>
      </w:r>
      <w:commentRangeStart w:id="50"/>
      <w:r>
        <w:t>distribution of storm depth</w:t>
      </w:r>
      <w:commentRangeEnd w:id="50"/>
      <w:r w:rsidR="00961461">
        <w:rPr>
          <w:rStyle w:val="CommentReference"/>
        </w:rPr>
        <w:commentReference w:id="50"/>
      </w:r>
      <w:r>
        <w:t xml:space="preserve">, rank, and z-score were computed for the day of the landslide, the full </w:t>
      </w:r>
      <w:proofErr w:type="spellStart"/>
      <w:r>
        <w:t>preciptitation</w:t>
      </w:r>
      <w:proofErr w:type="spellEnd"/>
      <w:r>
        <w:t xml:space="preserve"> record. Storm depth was </w:t>
      </w:r>
      <w:r w:rsidR="00961461">
        <w:t xml:space="preserve">computed </w:t>
      </w:r>
      <w:r>
        <w:t xml:space="preserve">to </w:t>
      </w:r>
      <w:r w:rsidR="00961461">
        <w:t>evaluate whether</w:t>
      </w:r>
      <w:r>
        <w:t xml:space="preserve"> any particular product had and unusual distribution of precipitation. Rank was chosen as in indicator of the </w:t>
      </w:r>
      <w:r w:rsidR="00784D9B">
        <w:t xml:space="preserve">relative magnitude </w:t>
      </w:r>
      <w:r>
        <w:t xml:space="preserve">of each product relative to the others, and </w:t>
      </w:r>
      <w:r w:rsidR="00784D9B">
        <w:t xml:space="preserve">the </w:t>
      </w:r>
      <w:r>
        <w:t xml:space="preserve">z-score </w:t>
      </w:r>
      <w:r w:rsidR="00784D9B">
        <w:t xml:space="preserve">is </w:t>
      </w:r>
      <w:r>
        <w:t xml:space="preserve">an indicator of the variability of each product relative to the </w:t>
      </w:r>
      <w:commentRangeStart w:id="51"/>
      <w:r>
        <w:t>others</w:t>
      </w:r>
      <w:commentRangeEnd w:id="51"/>
      <w:r w:rsidR="00400BA7">
        <w:rPr>
          <w:rStyle w:val="CommentReference"/>
        </w:rPr>
        <w:commentReference w:id="51"/>
      </w:r>
      <w:r>
        <w:t>.</w:t>
      </w:r>
    </w:p>
    <w:p w14:paraId="3CA7964F" w14:textId="1D58010F" w:rsidR="00270EF3" w:rsidRDefault="00F72C9E">
      <w:pPr>
        <w:pStyle w:val="BodyText"/>
      </w:pPr>
      <w:r>
        <w:lastRenderedPageBreak/>
        <w:t>T</w:t>
      </w:r>
      <w:r w:rsidR="001A7688">
        <w:t xml:space="preserve">o facilitate comparison of storm </w:t>
      </w:r>
      <w:r w:rsidR="001A7688">
        <w:t>characteristics</w:t>
      </w:r>
      <w:r w:rsidR="001A7688">
        <w:t xml:space="preserve"> within a single ove</w:t>
      </w:r>
      <w:r w:rsidR="001A7688">
        <w:t xml:space="preserve">r-arching framework, </w:t>
      </w:r>
      <w:r w:rsidR="006776F0">
        <w:t xml:space="preserve">the </w:t>
      </w:r>
      <w:r>
        <w:t xml:space="preserve">return period of the </w:t>
      </w:r>
      <w:r w:rsidR="006776F0">
        <w:t xml:space="preserve">landslide-triggering storms was also computed using the NOAA precipitation atlas frequency estimations (US Department of Commerce 2013). In order to </w:t>
      </w:r>
      <w:r>
        <w:t xml:space="preserve">define </w:t>
      </w:r>
      <w:r>
        <w:t xml:space="preserve">a consistent </w:t>
      </w:r>
      <w:r w:rsidR="006776F0">
        <w:t xml:space="preserve">return period </w:t>
      </w:r>
      <w:r>
        <w:t>for each</w:t>
      </w:r>
      <w:r w:rsidR="006776F0">
        <w:t xml:space="preserve"> storm, the maximum precipitation value for each applicable NOAA atlas duration (1, 2, 3, 6, 12, 24, 48, 72, 96, and 168 hours) was </w:t>
      </w:r>
      <w:commentRangeStart w:id="52"/>
      <w:r w:rsidR="006776F0">
        <w:t>extracted</w:t>
      </w:r>
      <w:commentRangeEnd w:id="52"/>
      <w:r>
        <w:rPr>
          <w:rStyle w:val="CommentReference"/>
        </w:rPr>
        <w:commentReference w:id="52"/>
      </w:r>
      <w:r w:rsidR="006776F0">
        <w:t>. For example, for the 3-hour duration,</w:t>
      </w:r>
      <w:r>
        <w:t xml:space="preserve"> the cumulative </w:t>
      </w:r>
      <w:r w:rsidR="006776F0">
        <w:t xml:space="preserve">3-hour precipitation total was calculated for the entire storm, and the </w:t>
      </w:r>
      <w:commentRangeStart w:id="53"/>
      <w:r w:rsidR="006776F0">
        <w:t>maximum of the total chosen to look up in the NOAA atlas</w:t>
      </w:r>
      <w:commentRangeEnd w:id="53"/>
      <w:r w:rsidR="00C8682D">
        <w:rPr>
          <w:rStyle w:val="CommentReference"/>
        </w:rPr>
        <w:commentReference w:id="53"/>
      </w:r>
      <w:r w:rsidR="006776F0">
        <w:t xml:space="preserve">. We then selected the maximum return period </w:t>
      </w:r>
      <w:commentRangeStart w:id="54"/>
      <w:r w:rsidR="00C8682D">
        <w:t xml:space="preserve">for each of </w:t>
      </w:r>
      <w:r w:rsidR="006776F0">
        <w:t>the 1</w:t>
      </w:r>
      <w:commentRangeEnd w:id="54"/>
      <w:r w:rsidR="00C8682D">
        <w:rPr>
          <w:rStyle w:val="CommentReference"/>
        </w:rPr>
        <w:commentReference w:id="54"/>
      </w:r>
      <w:r w:rsidR="006776F0">
        <w:t xml:space="preserve">0 durations </w:t>
      </w:r>
      <w:r w:rsidR="00C8682D">
        <w:t xml:space="preserve">noted above </w:t>
      </w:r>
      <w:r w:rsidR="006776F0">
        <w:t>for each landslide.</w:t>
      </w:r>
    </w:p>
    <w:p w14:paraId="043E2DF1" w14:textId="4E550269" w:rsidR="00270EF3" w:rsidRDefault="006463B6">
      <w:pPr>
        <w:pStyle w:val="Heading2"/>
      </w:pPr>
      <w:bookmarkStart w:id="55" w:name="sec:compute_idt_scores"/>
      <w:ins w:id="56" w:author="Ben Livneh" w:date="2020-11-15T13:32:00Z">
        <w:r>
          <w:t xml:space="preserve">2.4 </w:t>
        </w:r>
      </w:ins>
      <w:commentRangeStart w:id="57"/>
      <w:del w:id="58" w:author="Ben Livneh" w:date="2020-11-15T15:02:00Z">
        <w:r w:rsidR="006776F0" w:rsidDel="00C8682D">
          <w:delText>Precipitation c</w:delText>
        </w:r>
      </w:del>
      <w:ins w:id="59" w:author="Ben Livneh" w:date="2020-11-15T15:02:00Z">
        <w:r w:rsidR="00C8682D">
          <w:t>C</w:t>
        </w:r>
      </w:ins>
      <w:r w:rsidR="006776F0">
        <w:t xml:space="preserve">omparison </w:t>
      </w:r>
      <w:ins w:id="60" w:author="Ben Livneh" w:date="2020-11-15T15:02:00Z">
        <w:r w:rsidR="00C8682D">
          <w:t>of storm events relative to</w:t>
        </w:r>
      </w:ins>
      <w:del w:id="61" w:author="Ben Livneh" w:date="2020-11-15T15:02:00Z">
        <w:r w:rsidR="006776F0" w:rsidDel="00C8682D">
          <w:delText>for use in</w:delText>
        </w:r>
      </w:del>
      <w:r w:rsidR="006776F0">
        <w:t xml:space="preserve"> Intensity-Duration Thresholds</w:t>
      </w:r>
      <w:bookmarkEnd w:id="55"/>
      <w:commentRangeEnd w:id="57"/>
      <w:r w:rsidR="00C8682D">
        <w:rPr>
          <w:rStyle w:val="CommentReference"/>
          <w:rFonts w:asciiTheme="minorHAnsi" w:eastAsiaTheme="minorHAnsi" w:hAnsiTheme="minorHAnsi" w:cstheme="minorBidi"/>
          <w:b w:val="0"/>
          <w:bCs w:val="0"/>
          <w:color w:val="auto"/>
        </w:rPr>
        <w:commentReference w:id="57"/>
      </w:r>
    </w:p>
    <w:p w14:paraId="607536D6" w14:textId="54A61AFD" w:rsidR="00270EF3" w:rsidRDefault="006776F0">
      <w:pPr>
        <w:pStyle w:val="FirstParagraph"/>
      </w:pPr>
      <w:r>
        <w:t xml:space="preserve">Intensity-Duration thresholds </w:t>
      </w:r>
      <w:r w:rsidR="004578B5">
        <w:t xml:space="preserve">represent </w:t>
      </w:r>
      <w:r>
        <w:t xml:space="preserve">simple </w:t>
      </w:r>
      <w:r w:rsidR="004578B5">
        <w:t xml:space="preserve">models of </w:t>
      </w:r>
      <w:r>
        <w:t xml:space="preserve">landslide </w:t>
      </w:r>
      <w:proofErr w:type="spellStart"/>
      <w:r w:rsidR="004578B5">
        <w:t>occurence</w:t>
      </w:r>
      <w:proofErr w:type="spellEnd"/>
      <w:r w:rsidR="004578B5">
        <w:t xml:space="preserve"> </w:t>
      </w:r>
      <w:r>
        <w:t>whereby a threshold is defined as a power law of the storm duration (</w:t>
      </w:r>
      <m:oMath>
        <m:r>
          <w:rPr>
            <w:rFonts w:ascii="Cambria Math" w:hAnsi="Cambria Math"/>
          </w:rPr>
          <m:t>I=a</m:t>
        </m:r>
        <m:sSup>
          <m:sSupPr>
            <m:ctrlPr>
              <w:rPr>
                <w:rFonts w:ascii="Cambria Math" w:hAnsi="Cambria Math"/>
              </w:rPr>
            </m:ctrlPr>
          </m:sSupPr>
          <m:e>
            <m:r>
              <w:rPr>
                <w:rFonts w:ascii="Cambria Math" w:hAnsi="Cambria Math"/>
              </w:rPr>
              <m:t>D</m:t>
            </m:r>
          </m:e>
          <m:sup>
            <m:r>
              <w:rPr>
                <w:rFonts w:ascii="Cambria Math" w:hAnsi="Cambria Math"/>
              </w:rPr>
              <m:t>-</m:t>
            </m:r>
          </m:sup>
        </m:sSup>
        <m:r>
          <w:rPr>
            <w:rFonts w:ascii="Cambria Math" w:hAnsi="Cambria Math"/>
          </w:rPr>
          <m:t>b</m:t>
        </m:r>
      </m:oMath>
      <w:r>
        <w:t xml:space="preserve">), </w:t>
      </w:r>
      <w:commentRangeStart w:id="62"/>
      <w:r w:rsidR="002E608E" w:rsidRPr="00A16F86">
        <w:t xml:space="preserve">where I is … a is … </w:t>
      </w:r>
      <w:proofErr w:type="spellStart"/>
      <w:r w:rsidR="002E608E" w:rsidRPr="00A16F86">
        <w:t>etc</w:t>
      </w:r>
      <w:proofErr w:type="spellEnd"/>
      <w:r w:rsidR="002E608E" w:rsidRPr="00A16F86">
        <w:t xml:space="preserve"> etc.</w:t>
      </w:r>
      <w:commentRangeEnd w:id="62"/>
      <w:r w:rsidR="002E608E" w:rsidRPr="00A16F86">
        <w:rPr>
          <w:rStyle w:val="CommentReference"/>
        </w:rPr>
        <w:commentReference w:id="62"/>
      </w:r>
      <w:r w:rsidR="002E608E">
        <w:t xml:space="preserve"> </w:t>
      </w:r>
      <w:r w:rsidR="002E608E">
        <w:t xml:space="preserve">where </w:t>
      </w:r>
      <w:r>
        <w:t xml:space="preserve">either raw or normalized intensities above the threshold predict </w:t>
      </w:r>
      <w:r w:rsidR="002E608E">
        <w:t xml:space="preserve">the </w:t>
      </w:r>
      <w:proofErr w:type="spellStart"/>
      <w:r w:rsidR="002E608E">
        <w:t>occurance</w:t>
      </w:r>
      <w:proofErr w:type="spellEnd"/>
      <w:r w:rsidR="002E608E">
        <w:t xml:space="preserve"> of </w:t>
      </w:r>
      <w:r>
        <w:t>a landslide (</w:t>
      </w:r>
      <w:proofErr w:type="spellStart"/>
      <w:r>
        <w:t>Segoni</w:t>
      </w:r>
      <w:proofErr w:type="spellEnd"/>
      <w:r>
        <w:t xml:space="preserve"> et al. 2014). </w:t>
      </w:r>
      <w:r w:rsidR="002E608E">
        <w:t xml:space="preserve">Thresholds </w:t>
      </w:r>
      <w:r>
        <w:t xml:space="preserve">have been calculated </w:t>
      </w:r>
      <w:r w:rsidR="002E608E">
        <w:t xml:space="preserve">under </w:t>
      </w:r>
      <w:r w:rsidR="002E608E">
        <w:t xml:space="preserve">different </w:t>
      </w:r>
      <w:r w:rsidR="002E608E">
        <w:t xml:space="preserve">climates and over multiple </w:t>
      </w:r>
      <w:r>
        <w:t>scales</w:t>
      </w:r>
      <w:r w:rsidR="002E608E">
        <w:t>,</w:t>
      </w:r>
      <w:r>
        <w:t xml:space="preserve"> including globally (</w:t>
      </w:r>
      <w:proofErr w:type="spellStart"/>
      <w:r>
        <w:t>Scheevel</w:t>
      </w:r>
      <w:proofErr w:type="spellEnd"/>
      <w:r>
        <w:t xml:space="preserve"> et al. 2017; Caine 1980; </w:t>
      </w:r>
      <w:proofErr w:type="spellStart"/>
      <w:r>
        <w:t>Kirschbaum</w:t>
      </w:r>
      <w:proofErr w:type="spellEnd"/>
      <w:r>
        <w:t xml:space="preserve"> et al. 2012). Three thresholds for this study (Caine 1980; Cannon and Gartner 2005; Guzzetti et al. 2007) were obtained from a review by Guzzetti et al. (2008). Thresholds were used on applicable subsets of the data based on climate or other conditions. </w:t>
      </w:r>
      <w:commentRangeStart w:id="63"/>
      <w:r w:rsidR="00B74377" w:rsidRPr="00A16F86">
        <w:t xml:space="preserve">For example, </w:t>
      </w:r>
      <w:commentRangeEnd w:id="63"/>
      <w:r w:rsidR="00B74377">
        <w:rPr>
          <w:rStyle w:val="CommentReference"/>
        </w:rPr>
        <w:commentReference w:id="63"/>
      </w:r>
      <w:r w:rsidR="00B74377" w:rsidRPr="00A16F86">
        <w:t xml:space="preserve">the coastal threshold </w:t>
      </w:r>
      <w:proofErr w:type="spellStart"/>
      <w:r w:rsidR="00B74377" w:rsidRPr="00A16F86">
        <w:t>etc</w:t>
      </w:r>
      <w:proofErr w:type="spellEnd"/>
      <w:r w:rsidR="00B74377" w:rsidRPr="00A16F86">
        <w:t xml:space="preserve"> was used on the coastal </w:t>
      </w:r>
      <w:r w:rsidR="00B74377" w:rsidRPr="00A16F86">
        <w:t>data</w:t>
      </w:r>
      <w:r w:rsidR="00B74377">
        <w:t xml:space="preserve">. </w:t>
      </w:r>
      <w:r>
        <w:t>For each threshold-product combination, we computed a hit ratio (correctly predicted landslides over the total number of landslides) and a false alarm ratio (incorrectly predicted landslides over the total number of non-landslides)</w:t>
      </w:r>
    </w:p>
    <w:p w14:paraId="0BC5AA1B" w14:textId="77777777" w:rsidR="00270EF3" w:rsidDel="002E4F85" w:rsidRDefault="006776F0">
      <w:pPr>
        <w:pStyle w:val="Heading1"/>
        <w:rPr>
          <w:del w:id="64" w:author="Ben Livneh" w:date="2020-11-15T15:18:00Z"/>
        </w:rPr>
      </w:pPr>
      <w:bookmarkStart w:id="65" w:name="sec:results"/>
      <w:r>
        <w:t>Results</w:t>
      </w:r>
      <w:bookmarkEnd w:id="65"/>
    </w:p>
    <w:p w14:paraId="391B72AD" w14:textId="690324E5" w:rsidR="00270EF3" w:rsidRDefault="006776F0" w:rsidP="00895965">
      <w:pPr>
        <w:pStyle w:val="Heading1"/>
      </w:pPr>
      <w:bookmarkStart w:id="66" w:name="precipitation-pre-landslide-time-series"/>
      <w:del w:id="67" w:author="Ben Livneh" w:date="2020-11-15T15:18:00Z">
        <w:r w:rsidDel="002E4F85">
          <w:delText>Precipitation pre-landslide time series</w:delText>
        </w:r>
      </w:del>
      <w:bookmarkEnd w:id="66"/>
    </w:p>
    <w:p w14:paraId="6D0B1868" w14:textId="73DD95A3" w:rsidR="00270EF3" w:rsidRDefault="001102FE">
      <w:pPr>
        <w:pStyle w:val="FirstParagraph"/>
      </w:pPr>
      <w:r>
        <w:t>An exposition into the variety of ways in which the precipitation from multiple products can differ</w:t>
      </w:r>
      <w:r w:rsidDel="001102FE">
        <w:t xml:space="preserve"> </w:t>
      </w:r>
      <w:r>
        <w:t>is presented in Fig. 2, showing the</w:t>
      </w:r>
      <w:r w:rsidR="006776F0">
        <w:t xml:space="preserve"> cumulative precipitation in the 30-days before a landslide </w:t>
      </w:r>
      <w:r>
        <w:t xml:space="preserve">for </w:t>
      </w:r>
      <w:r w:rsidR="006776F0">
        <w:t>5 example sites</w:t>
      </w:r>
      <w:r w:rsidR="00B3415A">
        <w:t xml:space="preserve"> that </w:t>
      </w:r>
      <w:r w:rsidR="006776F0">
        <w:t xml:space="preserve">showcase </w:t>
      </w:r>
      <w:r w:rsidR="00B3415A">
        <w:t>different categories of differences</w:t>
      </w:r>
      <w:r w:rsidR="006776F0">
        <w:t xml:space="preserve">. For example, </w:t>
      </w:r>
      <w:r w:rsidR="00B3415A">
        <w:t xml:space="preserve">in </w:t>
      </w:r>
      <w:commentRangeStart w:id="68"/>
      <w:r w:rsidR="00B3415A">
        <w:t xml:space="preserve">panel (b) the </w:t>
      </w:r>
      <w:commentRangeEnd w:id="68"/>
      <w:r w:rsidR="00B3415A">
        <w:rPr>
          <w:rStyle w:val="CommentReference"/>
        </w:rPr>
        <w:commentReference w:id="68"/>
      </w:r>
      <w:r w:rsidR="00B3415A">
        <w:t xml:space="preserve">products </w:t>
      </w:r>
      <w:r w:rsidR="00B3415A">
        <w:t xml:space="preserve">clearly </w:t>
      </w:r>
      <w:r w:rsidR="00B3415A">
        <w:t>diverge</w:t>
      </w:r>
      <w:r w:rsidR="00B3415A">
        <w:t>,</w:t>
      </w:r>
      <w:r w:rsidR="00B3415A">
        <w:t xml:space="preserve"> but ultimately the 30-day depth is nearly identical across products. </w:t>
      </w:r>
      <w:r w:rsidR="00AB6C5A">
        <w:t>T</w:t>
      </w:r>
      <w:r w:rsidR="006776F0">
        <w:t xml:space="preserve">he </w:t>
      </w:r>
      <w:r w:rsidR="00B3415A">
        <w:t>precipitation</w:t>
      </w:r>
      <w:r w:rsidR="006776F0">
        <w:t xml:space="preserve"> in panel </w:t>
      </w:r>
      <w:commentRangeStart w:id="69"/>
      <w:r w:rsidR="006776F0">
        <w:t xml:space="preserve">(c) </w:t>
      </w:r>
      <w:commentRangeEnd w:id="69"/>
      <w:r w:rsidR="00B3415A">
        <w:rPr>
          <w:rStyle w:val="CommentReference"/>
        </w:rPr>
        <w:commentReference w:id="69"/>
      </w:r>
      <w:r w:rsidR="00AB6C5A">
        <w:t xml:space="preserve">shows the case of a close match </w:t>
      </w:r>
      <w:r w:rsidR="006776F0">
        <w:t>for all products</w:t>
      </w:r>
      <w:r w:rsidR="00AB6C5A">
        <w:t xml:space="preserve"> notwithstanding a single outlier</w:t>
      </w:r>
      <w:r w:rsidR="006776F0">
        <w:t xml:space="preserve">, </w:t>
      </w:r>
      <w:r w:rsidR="00AB6C5A">
        <w:t>whereas</w:t>
      </w:r>
      <w:r w:rsidR="00AB6C5A">
        <w:t xml:space="preserve"> </w:t>
      </w:r>
      <w:r w:rsidR="006776F0">
        <w:t>in panel (</w:t>
      </w:r>
      <w:commentRangeStart w:id="70"/>
      <w:r w:rsidR="006776F0">
        <w:t>d</w:t>
      </w:r>
      <w:commentRangeEnd w:id="70"/>
      <w:r w:rsidR="00AB6C5A">
        <w:rPr>
          <w:rStyle w:val="CommentReference"/>
        </w:rPr>
        <w:commentReference w:id="70"/>
      </w:r>
      <w:r w:rsidR="006776F0">
        <w:t xml:space="preserve">) there is a wide spread </w:t>
      </w:r>
      <w:r w:rsidR="00AB6C5A">
        <w:t xml:space="preserve">across products </w:t>
      </w:r>
      <w:r w:rsidR="006776F0">
        <w:t xml:space="preserve">of approximately two-thirds the maximum total amount of precipitation. The </w:t>
      </w:r>
      <w:r w:rsidR="00AB6C5A">
        <w:t>precipitation</w:t>
      </w:r>
      <w:r w:rsidR="006776F0">
        <w:t xml:space="preserve"> in panel (</w:t>
      </w:r>
      <w:commentRangeStart w:id="71"/>
      <w:r w:rsidR="006776F0">
        <w:t>e</w:t>
      </w:r>
      <w:commentRangeEnd w:id="71"/>
      <w:r w:rsidR="00AB6C5A">
        <w:rPr>
          <w:rStyle w:val="CommentReference"/>
        </w:rPr>
        <w:commentReference w:id="71"/>
      </w:r>
      <w:r w:rsidR="006776F0">
        <w:t xml:space="preserve">) also demonstrates a factor of 6 spread of precipitation values but </w:t>
      </w:r>
      <w:r w:rsidR="002E4F85">
        <w:t xml:space="preserve">storm events still </w:t>
      </w:r>
      <w:r w:rsidR="006776F0">
        <w:t xml:space="preserve">appear to be </w:t>
      </w:r>
      <w:r w:rsidR="00AB6C5A">
        <w:t>highly</w:t>
      </w:r>
      <w:r w:rsidR="006776F0">
        <w:t xml:space="preserve"> correlated. Panel (</w:t>
      </w:r>
      <w:commentRangeStart w:id="72"/>
      <w:r w:rsidR="006776F0">
        <w:t>a</w:t>
      </w:r>
      <w:commentRangeEnd w:id="72"/>
      <w:r w:rsidR="00AB6C5A">
        <w:rPr>
          <w:rStyle w:val="CommentReference"/>
        </w:rPr>
        <w:commentReference w:id="72"/>
      </w:r>
      <w:r w:rsidR="006776F0">
        <w:t xml:space="preserve">) shows a likely landslide location error since none of the products register any precipitation at all. </w:t>
      </w:r>
      <w:r w:rsidR="00F83427">
        <w:t>We n</w:t>
      </w:r>
      <w:r w:rsidR="006776F0">
        <w:t>ote that the difference</w:t>
      </w:r>
      <w:r w:rsidR="00F83427">
        <w:t>s</w:t>
      </w:r>
      <w:r w:rsidR="006776F0">
        <w:t xml:space="preserve"> in </w:t>
      </w:r>
      <w:r w:rsidR="00F83427">
        <w:t xml:space="preserve">precipitation </w:t>
      </w:r>
      <w:r w:rsidR="006776F0">
        <w:t xml:space="preserve">depths </w:t>
      </w:r>
      <w:r w:rsidR="00F83427">
        <w:t xml:space="preserve">accumulated </w:t>
      </w:r>
      <w:r w:rsidR="006776F0">
        <w:t xml:space="preserve">over </w:t>
      </w:r>
      <w:r w:rsidR="00F83427">
        <w:t xml:space="preserve">these </w:t>
      </w:r>
      <w:r w:rsidR="006776F0">
        <w:t>30-day period</w:t>
      </w:r>
      <w:r w:rsidR="00F83427">
        <w:t>s are of</w:t>
      </w:r>
      <w:r w:rsidR="006776F0">
        <w:t xml:space="preserve"> the same order of magnitude as the </w:t>
      </w:r>
      <w:r w:rsidR="006776F0">
        <w:rPr>
          <w:i/>
        </w:rPr>
        <w:t>annual</w:t>
      </w:r>
      <w:r w:rsidR="006776F0">
        <w:t xml:space="preserve"> error in depth reported for products of the same category by Sun et al. (2018). This could be because using products from different categories </w:t>
      </w:r>
      <w:r w:rsidR="006776F0">
        <w:lastRenderedPageBreak/>
        <w:t>introduces much more variability, or that the large landslide-triggering storms have a greater potential for error by virtue of containing more depth overall than other storms.</w:t>
      </w:r>
    </w:p>
    <w:p w14:paraId="5DB44B82" w14:textId="77777777" w:rsidR="00270EF3" w:rsidRDefault="006776F0">
      <w:pPr>
        <w:pStyle w:val="CaptionedFigure"/>
      </w:pPr>
      <w:bookmarkStart w:id="73" w:name="fig:cumulative"/>
      <w:r>
        <w:rPr>
          <w:noProof/>
        </w:rPr>
        <w:drawing>
          <wp:inline distT="0" distB="0" distL="0" distR="0" wp14:anchorId="3FFE1B2D" wp14:editId="12656B63">
            <wp:extent cx="5334000" cy="3556000"/>
            <wp:effectExtent l="0" t="0" r="0" b="0"/>
            <wp:docPr id="2" name="Picture" descr="Figure 2: Cumulative precipitation measurements at selected landslide sites for the 30 days before the event. The precipitation is variable across the different products, and the selected sites each demonstrate diverse types of variability. Panel (a) shows a site where no landslide-triggering precipitation was detected by any product, suggesting a location error in the landslide record. In panel (b), the IMERG Early product reports nearly 50mm less cumulative precipitation leading into the landslide-triggering storm, but then makes up the difference by detecting much more precipitation immediately before the landslide. Panel (c) shows similar measurements among all products while in panel (d) there is a wide spread of approximately two-thirds the maximum total amount of precipitation. Finally, in panel (e) all products are well correlated, but the volumes do not match."/>
            <wp:cNvGraphicFramePr/>
            <a:graphic xmlns:a="http://schemas.openxmlformats.org/drawingml/2006/main">
              <a:graphicData uri="http://schemas.openxmlformats.org/drawingml/2006/picture">
                <pic:pic xmlns:pic="http://schemas.openxmlformats.org/drawingml/2006/picture">
                  <pic:nvPicPr>
                    <pic:cNvPr id="0" name="Picture" descr="example_landslide_precipitation.png"/>
                    <pic:cNvPicPr>
                      <a:picLocks noChangeAspect="1" noChangeArrowheads="1"/>
                    </pic:cNvPicPr>
                  </pic:nvPicPr>
                  <pic:blipFill>
                    <a:blip r:embed="rId11"/>
                    <a:stretch>
                      <a:fillRect/>
                    </a:stretch>
                  </pic:blipFill>
                  <pic:spPr bwMode="auto">
                    <a:xfrm>
                      <a:off x="0" y="0"/>
                      <a:ext cx="5334000" cy="3556000"/>
                    </a:xfrm>
                    <a:prstGeom prst="rect">
                      <a:avLst/>
                    </a:prstGeom>
                    <a:noFill/>
                    <a:ln w="9525">
                      <a:noFill/>
                      <a:headEnd/>
                      <a:tailEnd/>
                    </a:ln>
                  </pic:spPr>
                </pic:pic>
              </a:graphicData>
            </a:graphic>
          </wp:inline>
        </w:drawing>
      </w:r>
      <w:bookmarkEnd w:id="73"/>
    </w:p>
    <w:p w14:paraId="68C1B2A2" w14:textId="3DB49F3D" w:rsidR="00270EF3" w:rsidRPr="00C61DC4" w:rsidRDefault="006776F0">
      <w:pPr>
        <w:pStyle w:val="ImageCaption"/>
        <w:rPr>
          <w:i w:val="0"/>
          <w:iCs/>
        </w:rPr>
      </w:pPr>
      <w:commentRangeStart w:id="74"/>
      <w:r w:rsidRPr="007E388E">
        <w:rPr>
          <w:b/>
          <w:bCs/>
          <w:i w:val="0"/>
          <w:iCs/>
        </w:rPr>
        <w:t xml:space="preserve">Figure </w:t>
      </w:r>
      <w:commentRangeEnd w:id="74"/>
      <w:r w:rsidR="00683EAE" w:rsidRPr="007E388E">
        <w:rPr>
          <w:rStyle w:val="CommentReference"/>
          <w:b/>
          <w:bCs/>
          <w:i w:val="0"/>
          <w:iCs/>
        </w:rPr>
        <w:commentReference w:id="74"/>
      </w:r>
      <w:r w:rsidRPr="007E388E">
        <w:rPr>
          <w:b/>
          <w:bCs/>
          <w:i w:val="0"/>
          <w:iCs/>
        </w:rPr>
        <w:t>2</w:t>
      </w:r>
      <w:ins w:id="75" w:author="Ben Livneh" w:date="2020-11-15T15:09:00Z">
        <w:r w:rsidR="0013289B" w:rsidRPr="007E388E">
          <w:rPr>
            <w:b/>
            <w:bCs/>
            <w:i w:val="0"/>
            <w:iCs/>
          </w:rPr>
          <w:t xml:space="preserve"> | Ex</w:t>
        </w:r>
      </w:ins>
      <w:ins w:id="76" w:author="Ben Livneh" w:date="2020-11-15T18:17:00Z">
        <w:r w:rsidR="0083550C" w:rsidRPr="007E388E">
          <w:rPr>
            <w:b/>
            <w:bCs/>
            <w:i w:val="0"/>
            <w:iCs/>
          </w:rPr>
          <w:t>position into</w:t>
        </w:r>
      </w:ins>
      <w:ins w:id="77" w:author="Ben Livneh" w:date="2020-11-15T15:09:00Z">
        <w:r w:rsidR="0013289B" w:rsidRPr="007E388E">
          <w:rPr>
            <w:b/>
            <w:bCs/>
            <w:i w:val="0"/>
            <w:iCs/>
          </w:rPr>
          <w:t xml:space="preserve"> </w:t>
        </w:r>
      </w:ins>
      <w:ins w:id="78" w:author="Ben Livneh" w:date="2020-11-15T18:17:00Z">
        <w:r w:rsidR="0083550C" w:rsidRPr="007E388E">
          <w:rPr>
            <w:b/>
            <w:bCs/>
            <w:i w:val="0"/>
            <w:iCs/>
          </w:rPr>
          <w:t>the</w:t>
        </w:r>
      </w:ins>
      <w:ins w:id="79" w:author="Ben Livneh" w:date="2020-11-15T15:09:00Z">
        <w:r w:rsidR="0013289B" w:rsidRPr="007E388E">
          <w:rPr>
            <w:b/>
            <w:bCs/>
            <w:i w:val="0"/>
            <w:iCs/>
          </w:rPr>
          <w:t xml:space="preserve"> </w:t>
        </w:r>
      </w:ins>
      <w:ins w:id="80" w:author="Ben Livneh" w:date="2020-11-15T18:18:00Z">
        <w:r w:rsidR="0083550C" w:rsidRPr="007E388E">
          <w:rPr>
            <w:b/>
            <w:bCs/>
            <w:i w:val="0"/>
            <w:iCs/>
          </w:rPr>
          <w:t>type</w:t>
        </w:r>
      </w:ins>
      <w:ins w:id="81" w:author="Ben Livneh" w:date="2020-11-15T18:17:00Z">
        <w:r w:rsidR="0083550C" w:rsidRPr="007E388E">
          <w:rPr>
            <w:b/>
            <w:bCs/>
            <w:i w:val="0"/>
            <w:iCs/>
          </w:rPr>
          <w:t>s</w:t>
        </w:r>
      </w:ins>
      <w:ins w:id="82" w:author="Ben Livneh" w:date="2020-11-15T15:09:00Z">
        <w:r w:rsidR="0013289B" w:rsidRPr="007E388E">
          <w:rPr>
            <w:b/>
            <w:bCs/>
            <w:i w:val="0"/>
            <w:iCs/>
          </w:rPr>
          <w:t xml:space="preserve"> of precipitation differences leading up to landslide events</w:t>
        </w:r>
      </w:ins>
      <w:r w:rsidRPr="007E388E">
        <w:rPr>
          <w:i w:val="0"/>
          <w:iCs/>
        </w:rPr>
        <w:t xml:space="preserve">: Cumulative precipitation measurements at select landslide sites for the 30 days before the event. The precipitation is variable across the different products, and the selected sites each demonstrate diverse types of variability. </w:t>
      </w:r>
      <w:commentRangeStart w:id="83"/>
      <w:r w:rsidRPr="007E388E">
        <w:rPr>
          <w:i w:val="0"/>
          <w:iCs/>
        </w:rPr>
        <w:t>Panel (a) shows a site where no landslide-triggering precipitation was detected by any product, suggesting a location error in the landslide record.</w:t>
      </w:r>
      <w:commentRangeEnd w:id="83"/>
      <w:r w:rsidR="00683EAE" w:rsidRPr="00CD6E54">
        <w:rPr>
          <w:rStyle w:val="CommentReference"/>
          <w:i w:val="0"/>
          <w:iCs/>
        </w:rPr>
        <w:commentReference w:id="83"/>
      </w:r>
      <w:r w:rsidRPr="007E388E">
        <w:rPr>
          <w:i w:val="0"/>
          <w:iCs/>
        </w:rPr>
        <w:t xml:space="preserve"> In panel (b), the </w:t>
      </w:r>
      <w:r w:rsidR="00F86588" w:rsidRPr="007E388E">
        <w:rPr>
          <w:i w:val="0"/>
          <w:iCs/>
        </w:rPr>
        <w:t>IMERG-</w:t>
      </w:r>
      <w:r w:rsidRPr="007E388E">
        <w:rPr>
          <w:i w:val="0"/>
          <w:iCs/>
        </w:rPr>
        <w:t>Early product reports nearly 50mm less cumulative precipitation leading into the landslide-triggering storm, but then makes up the difference by detecting much more precipitation immediately before the landslide. Panel (c) shows similar measurements among all products while in panel (d) there is a wide spread of approximately two-thirds the maximum total amount of precipitation. Finally, in panel (e) all products are well correlated, but the</w:t>
      </w:r>
      <w:r w:rsidR="00980AE2" w:rsidRPr="007E388E">
        <w:rPr>
          <w:i w:val="0"/>
          <w:iCs/>
        </w:rPr>
        <w:t xml:space="preserve"> accumulated</w:t>
      </w:r>
      <w:r w:rsidRPr="007E388E">
        <w:rPr>
          <w:i w:val="0"/>
          <w:iCs/>
        </w:rPr>
        <w:t xml:space="preserve"> </w:t>
      </w:r>
      <w:r w:rsidR="002E4F85" w:rsidRPr="007E388E">
        <w:rPr>
          <w:i w:val="0"/>
          <w:iCs/>
        </w:rPr>
        <w:t xml:space="preserve">depths </w:t>
      </w:r>
      <w:r w:rsidR="00980AE2" w:rsidRPr="007E388E">
        <w:rPr>
          <w:i w:val="0"/>
          <w:iCs/>
        </w:rPr>
        <w:t>greatly differ</w:t>
      </w:r>
      <w:r w:rsidRPr="007E388E">
        <w:rPr>
          <w:i w:val="0"/>
          <w:iCs/>
        </w:rPr>
        <w:t>.</w:t>
      </w:r>
    </w:p>
    <w:p w14:paraId="0E0A1E9E" w14:textId="3A217A04" w:rsidR="00270EF3" w:rsidRDefault="002E6218">
      <w:pPr>
        <w:pStyle w:val="FirstParagraph"/>
      </w:pPr>
      <w:bookmarkStart w:id="84" w:name="X64eabb11e8773193a66d3bd0cd6fca5896cfe4e"/>
      <w:r>
        <w:t>The relativ</w:t>
      </w:r>
      <w:r>
        <w:t xml:space="preserve">e magnitude of the different precipitation products on the day of the landslide is shown in </w:t>
      </w:r>
      <w:bookmarkEnd w:id="84"/>
      <w:r w:rsidR="006776F0">
        <w:t xml:space="preserve">Fig. 3 </w:t>
      </w:r>
      <w:r>
        <w:t xml:space="preserve">in terms of the </w:t>
      </w:r>
      <w:r w:rsidR="006776F0">
        <w:t>depth, rank, and z-score for day-of-landslide precipitation. The IMERG products tend to have higher rank than MRMS, which typically exceeds NLDAS-2 measurements. IMERG Early has the highest precipitation measurements</w:t>
      </w:r>
      <w:r w:rsidR="002258F2" w:rsidRPr="002258F2">
        <w:t xml:space="preserve"> </w:t>
      </w:r>
      <w:r w:rsidR="002258F2">
        <w:t>by nearly 300mm</w:t>
      </w:r>
      <w:r w:rsidR="006776F0">
        <w:t xml:space="preserve">, suggesting that the further interpolation in the </w:t>
      </w:r>
      <w:r w:rsidR="002258F2">
        <w:t>IMERG-</w:t>
      </w:r>
      <w:r w:rsidR="006776F0">
        <w:t xml:space="preserve">Final product </w:t>
      </w:r>
      <w:r w:rsidR="002258F2">
        <w:t>reduces</w:t>
      </w:r>
      <w:r w:rsidR="006776F0">
        <w:t xml:space="preserve"> these outliers</w:t>
      </w:r>
      <w:r w:rsidR="002258F2">
        <w:t xml:space="preserve"> relative to </w:t>
      </w:r>
      <w:r w:rsidR="002258F2">
        <w:t>IMERG-Early</w:t>
      </w:r>
      <w:r w:rsidR="002258F2">
        <w:t>, although t</w:t>
      </w:r>
      <w:r w:rsidR="006776F0">
        <w:t xml:space="preserve">he median value for </w:t>
      </w:r>
      <w:commentRangeStart w:id="85"/>
      <w:r w:rsidR="006776F0">
        <w:t>IMERG</w:t>
      </w:r>
      <w:r w:rsidR="002258F2">
        <w:t>-Final</w:t>
      </w:r>
      <w:r w:rsidR="006776F0">
        <w:t xml:space="preserve"> </w:t>
      </w:r>
      <w:commentRangeEnd w:id="85"/>
      <w:r w:rsidR="006776F0">
        <w:t>is the largest</w:t>
      </w:r>
      <w:r w:rsidR="002258F2">
        <w:t xml:space="preserve"> overall</w:t>
      </w:r>
      <w:r w:rsidR="006776F0">
        <w:t xml:space="preserve">. The z-scores reflect the same order as the rank, further </w:t>
      </w:r>
      <w:r w:rsidR="00400BA7">
        <w:t>underscoring the relative</w:t>
      </w:r>
      <w:r w:rsidR="006776F0">
        <w:t xml:space="preserve"> range of variability across all products and landslide sites. The IMERG products tend to be above the mean while NLDAS-2 and MRMS tend to be below, but the highest and lowest z-score values are similar for all products.</w:t>
      </w:r>
    </w:p>
    <w:p w14:paraId="35453AA9" w14:textId="77777777" w:rsidR="00270EF3" w:rsidRDefault="006776F0">
      <w:pPr>
        <w:pStyle w:val="CaptionedFigure"/>
      </w:pPr>
      <w:bookmarkStart w:id="86" w:name="fig:bias_variability"/>
      <w:r>
        <w:rPr>
          <w:noProof/>
        </w:rPr>
        <w:lastRenderedPageBreak/>
        <w:drawing>
          <wp:inline distT="0" distB="0" distL="0" distR="0" wp14:anchorId="57D566DE" wp14:editId="30D82B71">
            <wp:extent cx="5334000" cy="5334000"/>
            <wp:effectExtent l="0" t="0" r="0" b="0"/>
            <wp:docPr id="3" name="Picture" descr="Figure 3: Rank and z-score for day-of-landslide precipitation as measured by each product."/>
            <wp:cNvGraphicFramePr/>
            <a:graphic xmlns:a="http://schemas.openxmlformats.org/drawingml/2006/main">
              <a:graphicData uri="http://schemas.openxmlformats.org/drawingml/2006/picture">
                <pic:pic xmlns:pic="http://schemas.openxmlformats.org/drawingml/2006/picture">
                  <pic:nvPicPr>
                    <pic:cNvPr id="0" name="Picture" descr="landslide_hydromet_paper.assets/summary_statistic.png"/>
                    <pic:cNvPicPr>
                      <a:picLocks noChangeAspect="1" noChangeArrowheads="1"/>
                    </pic:cNvPicPr>
                  </pic:nvPicPr>
                  <pic:blipFill>
                    <a:blip r:embed="rId12"/>
                    <a:stretch>
                      <a:fillRect/>
                    </a:stretch>
                  </pic:blipFill>
                  <pic:spPr bwMode="auto">
                    <a:xfrm>
                      <a:off x="0" y="0"/>
                      <a:ext cx="5334000" cy="5334000"/>
                    </a:xfrm>
                    <a:prstGeom prst="rect">
                      <a:avLst/>
                    </a:prstGeom>
                    <a:noFill/>
                    <a:ln w="9525">
                      <a:noFill/>
                      <a:headEnd/>
                      <a:tailEnd/>
                    </a:ln>
                  </pic:spPr>
                </pic:pic>
              </a:graphicData>
            </a:graphic>
          </wp:inline>
        </w:drawing>
      </w:r>
      <w:bookmarkEnd w:id="86"/>
    </w:p>
    <w:p w14:paraId="3BE84621" w14:textId="750E1CF9" w:rsidR="00270EF3" w:rsidRPr="009701A5" w:rsidRDefault="006776F0">
      <w:pPr>
        <w:pStyle w:val="ImageCaption"/>
        <w:rPr>
          <w:i w:val="0"/>
          <w:iCs/>
        </w:rPr>
      </w:pPr>
      <w:commentRangeStart w:id="87"/>
      <w:r w:rsidRPr="009701A5">
        <w:rPr>
          <w:b/>
          <w:bCs/>
          <w:i w:val="0"/>
          <w:iCs/>
        </w:rPr>
        <w:t xml:space="preserve">Figure </w:t>
      </w:r>
      <w:commentRangeEnd w:id="87"/>
      <w:r w:rsidR="00400BA7">
        <w:rPr>
          <w:rStyle w:val="CommentReference"/>
          <w:i w:val="0"/>
        </w:rPr>
        <w:commentReference w:id="87"/>
      </w:r>
      <w:r w:rsidRPr="009701A5">
        <w:rPr>
          <w:b/>
          <w:bCs/>
          <w:i w:val="0"/>
          <w:iCs/>
        </w:rPr>
        <w:t>3</w:t>
      </w:r>
      <w:r w:rsidR="002258F2" w:rsidRPr="009701A5">
        <w:rPr>
          <w:b/>
          <w:bCs/>
          <w:i w:val="0"/>
          <w:iCs/>
        </w:rPr>
        <w:t xml:space="preserve"> | Relative magnitude</w:t>
      </w:r>
      <w:r w:rsidR="00CD6E54" w:rsidRPr="009701A5">
        <w:rPr>
          <w:b/>
          <w:bCs/>
          <w:i w:val="0"/>
          <w:iCs/>
        </w:rPr>
        <w:t xml:space="preserve"> of precipitation products on the day of the landslide</w:t>
      </w:r>
      <w:r w:rsidRPr="009701A5">
        <w:rPr>
          <w:i w:val="0"/>
          <w:iCs/>
        </w:rPr>
        <w:t xml:space="preserve">: </w:t>
      </w:r>
      <w:r w:rsidR="002258F2" w:rsidRPr="009701A5">
        <w:rPr>
          <w:i w:val="0"/>
          <w:iCs/>
        </w:rPr>
        <w:t xml:space="preserve">Depth, rank, </w:t>
      </w:r>
      <w:r w:rsidRPr="009701A5">
        <w:rPr>
          <w:i w:val="0"/>
          <w:iCs/>
        </w:rPr>
        <w:t xml:space="preserve">and z-score </w:t>
      </w:r>
      <w:r w:rsidR="002258F2" w:rsidRPr="009701A5">
        <w:rPr>
          <w:i w:val="0"/>
          <w:iCs/>
        </w:rPr>
        <w:t xml:space="preserve">of precipitation as measured by each product </w:t>
      </w:r>
      <w:r w:rsidRPr="009701A5">
        <w:rPr>
          <w:i w:val="0"/>
          <w:iCs/>
        </w:rPr>
        <w:t>for</w:t>
      </w:r>
      <w:r w:rsidR="002258F2" w:rsidRPr="009701A5">
        <w:rPr>
          <w:i w:val="0"/>
          <w:iCs/>
        </w:rPr>
        <w:t xml:space="preserve"> the</w:t>
      </w:r>
      <w:r w:rsidRPr="009701A5">
        <w:rPr>
          <w:i w:val="0"/>
          <w:iCs/>
        </w:rPr>
        <w:t xml:space="preserve"> day</w:t>
      </w:r>
      <w:r w:rsidR="002258F2" w:rsidRPr="009701A5">
        <w:rPr>
          <w:i w:val="0"/>
          <w:iCs/>
        </w:rPr>
        <w:t xml:space="preserve"> </w:t>
      </w:r>
      <w:r w:rsidRPr="009701A5">
        <w:rPr>
          <w:i w:val="0"/>
          <w:iCs/>
        </w:rPr>
        <w:t>of</w:t>
      </w:r>
      <w:r w:rsidR="002258F2" w:rsidRPr="009701A5">
        <w:rPr>
          <w:i w:val="0"/>
          <w:iCs/>
        </w:rPr>
        <w:t xml:space="preserve"> the </w:t>
      </w:r>
      <w:r w:rsidRPr="009701A5">
        <w:rPr>
          <w:i w:val="0"/>
          <w:iCs/>
        </w:rPr>
        <w:t>landslide</w:t>
      </w:r>
      <w:r w:rsidR="00CD6E54" w:rsidRPr="009701A5">
        <w:rPr>
          <w:i w:val="0"/>
          <w:iCs/>
        </w:rPr>
        <w:t xml:space="preserve"> for </w:t>
      </w:r>
      <w:commentRangeStart w:id="88"/>
      <w:r w:rsidR="00CD6E54" w:rsidRPr="009701A5">
        <w:rPr>
          <w:i w:val="0"/>
          <w:iCs/>
        </w:rPr>
        <w:t xml:space="preserve">228 </w:t>
      </w:r>
      <w:commentRangeEnd w:id="88"/>
      <w:r w:rsidR="00CD6E54" w:rsidRPr="00CD6E54">
        <w:rPr>
          <w:rStyle w:val="CommentReference"/>
          <w:i w:val="0"/>
          <w:iCs/>
        </w:rPr>
        <w:commentReference w:id="88"/>
      </w:r>
      <w:r w:rsidR="00CD6E54" w:rsidRPr="009701A5">
        <w:rPr>
          <w:i w:val="0"/>
          <w:iCs/>
        </w:rPr>
        <w:t>events</w:t>
      </w:r>
      <w:r w:rsidRPr="009701A5">
        <w:rPr>
          <w:i w:val="0"/>
          <w:iCs/>
        </w:rPr>
        <w:t>.</w:t>
      </w:r>
    </w:p>
    <w:p w14:paraId="58D72692" w14:textId="252002CA" w:rsidR="00270EF3" w:rsidRDefault="006776F0">
      <w:pPr>
        <w:pStyle w:val="BodyText"/>
      </w:pPr>
      <w:r>
        <w:t xml:space="preserve">Fig. 4 shows the characteristics for </w:t>
      </w:r>
      <w:commentRangeStart w:id="89"/>
      <w:r w:rsidR="00935510">
        <w:t xml:space="preserve">the last </w:t>
      </w:r>
      <w:r>
        <w:t>storm</w:t>
      </w:r>
      <w:r w:rsidR="00A42BF4">
        <w:t xml:space="preserve"> leading up to the landslide event</w:t>
      </w:r>
      <w:r>
        <w:t xml:space="preserve"> </w:t>
      </w:r>
      <w:commentRangeEnd w:id="89"/>
      <w:r w:rsidR="00A42BF4">
        <w:rPr>
          <w:rStyle w:val="CommentReference"/>
        </w:rPr>
        <w:commentReference w:id="89"/>
      </w:r>
      <w:r>
        <w:t xml:space="preserve">plotted against the ensemble mean of all the products. Included are values for all the landslide sites and for the verified locations alone. The IMERG products </w:t>
      </w:r>
      <w:r w:rsidR="00EE2A00">
        <w:t>generally</w:t>
      </w:r>
      <w:r>
        <w:t xml:space="preserve"> </w:t>
      </w:r>
      <w:r w:rsidR="00935510">
        <w:t xml:space="preserve">report </w:t>
      </w:r>
      <w:r>
        <w:t xml:space="preserve">higher peak hourly intensities, which is likely at least partially due to the shorter 30-minute time step. However, the higher peak intensities are more clearly reflected in longer return periods, which are based on hourly durations </w:t>
      </w:r>
      <w:r w:rsidR="00935510">
        <w:t>or longer for comparison with the NO</w:t>
      </w:r>
      <w:r w:rsidR="00935510">
        <w:t>AA Atlas</w:t>
      </w:r>
      <w:r>
        <w:t>. MR</w:t>
      </w:r>
      <w:r w:rsidR="00935510">
        <w:t>M</w:t>
      </w:r>
      <w:r>
        <w:t>S and NLDAS-2 seem to have even lower return periods among the verified locations, suggesting that these products have difficulty detecting high return period precipitation consistently.</w:t>
      </w:r>
    </w:p>
    <w:p w14:paraId="50EF8CEC" w14:textId="356E9042" w:rsidR="00270EF3" w:rsidRDefault="006776F0">
      <w:pPr>
        <w:pStyle w:val="BodyText"/>
      </w:pPr>
      <w:r>
        <w:t>In general there appears to be good agreement among products on the depth and duration of storms, with the exception of outliers below 10mm of total depth</w:t>
      </w:r>
      <w:r w:rsidR="00EE2A00">
        <w:t xml:space="preserve">—which is a fairly </w:t>
      </w:r>
      <w:r w:rsidR="00EE2A00">
        <w:lastRenderedPageBreak/>
        <w:t>modest storm depth</w:t>
      </w:r>
      <w:r>
        <w:t xml:space="preserve">. Among the verified locations, there are fewer low depth or duration values that are either outliers or near to the mean, suggesting that low measurements may </w:t>
      </w:r>
      <w:r w:rsidR="00EE2A00">
        <w:t>reflect limitations in</w:t>
      </w:r>
      <w:r w:rsidR="00EE2A00">
        <w:t xml:space="preserve"> the GLC location accuracy for sites with only ‘approximate locations’</w:t>
      </w:r>
      <w:r>
        <w:t>.</w:t>
      </w:r>
    </w:p>
    <w:p w14:paraId="10FE2A6E" w14:textId="77777777" w:rsidR="00270EF3" w:rsidRDefault="006776F0">
      <w:pPr>
        <w:pStyle w:val="CaptionedFigure"/>
      </w:pPr>
      <w:bookmarkStart w:id="90" w:name="fig:scatter"/>
      <w:r>
        <w:rPr>
          <w:noProof/>
        </w:rPr>
        <w:drawing>
          <wp:inline distT="0" distB="0" distL="0" distR="0" wp14:anchorId="70074AE4" wp14:editId="62D0F98C">
            <wp:extent cx="5334000" cy="1333500"/>
            <wp:effectExtent l="0" t="0" r="0" b="0"/>
            <wp:docPr id="4" name="Picture" descr="Figure 4: Storm characteristics vs. the ensemble mean as measured by each product along with trend lines."/>
            <wp:cNvGraphicFramePr/>
            <a:graphic xmlns:a="http://schemas.openxmlformats.org/drawingml/2006/main">
              <a:graphicData uri="http://schemas.openxmlformats.org/drawingml/2006/picture">
                <pic:pic xmlns:pic="http://schemas.openxmlformats.org/drawingml/2006/picture">
                  <pic:nvPicPr>
                    <pic:cNvPr id="0" name="Picture" descr="landslide_hydromet_paper.assets/scatter_ensemble_mean.png"/>
                    <pic:cNvPicPr>
                      <a:picLocks noChangeAspect="1" noChangeArrowheads="1"/>
                    </pic:cNvPicPr>
                  </pic:nvPicPr>
                  <pic:blipFill>
                    <a:blip r:embed="rId13"/>
                    <a:stretch>
                      <a:fillRect/>
                    </a:stretch>
                  </pic:blipFill>
                  <pic:spPr bwMode="auto">
                    <a:xfrm>
                      <a:off x="0" y="0"/>
                      <a:ext cx="5334000" cy="1333500"/>
                    </a:xfrm>
                    <a:prstGeom prst="rect">
                      <a:avLst/>
                    </a:prstGeom>
                    <a:noFill/>
                    <a:ln w="9525">
                      <a:noFill/>
                      <a:headEnd/>
                      <a:tailEnd/>
                    </a:ln>
                  </pic:spPr>
                </pic:pic>
              </a:graphicData>
            </a:graphic>
          </wp:inline>
        </w:drawing>
      </w:r>
      <w:bookmarkEnd w:id="90"/>
    </w:p>
    <w:p w14:paraId="01AE78A2" w14:textId="77777777" w:rsidR="00270EF3" w:rsidRDefault="006776F0">
      <w:pPr>
        <w:pStyle w:val="ImageCaption"/>
      </w:pPr>
      <w:commentRangeStart w:id="91"/>
      <w:r>
        <w:t>Figure 4: Storm characteristics vs. the ensemble mean as measured by each product along with trend lines.</w:t>
      </w:r>
      <w:commentRangeEnd w:id="91"/>
      <w:r w:rsidR="00935510">
        <w:rPr>
          <w:rStyle w:val="CommentReference"/>
          <w:i w:val="0"/>
        </w:rPr>
        <w:commentReference w:id="91"/>
      </w:r>
    </w:p>
    <w:p w14:paraId="1D569AF2" w14:textId="77777777" w:rsidR="00270EF3" w:rsidRDefault="006776F0">
      <w:pPr>
        <w:pStyle w:val="BodyText"/>
      </w:pPr>
      <w:r>
        <w:rPr>
          <w:noProof/>
        </w:rPr>
        <w:drawing>
          <wp:inline distT="0" distB="0" distL="0" distR="0" wp14:anchorId="06025F48" wp14:editId="240E0475">
            <wp:extent cx="5334000" cy="13335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landslide_hydromet_paper.assets/scatter_ensemble_mean_exact.png"/>
                    <pic:cNvPicPr>
                      <a:picLocks noChangeAspect="1" noChangeArrowheads="1"/>
                    </pic:cNvPicPr>
                  </pic:nvPicPr>
                  <pic:blipFill>
                    <a:blip r:embed="rId14"/>
                    <a:stretch>
                      <a:fillRect/>
                    </a:stretch>
                  </pic:blipFill>
                  <pic:spPr bwMode="auto">
                    <a:xfrm>
                      <a:off x="0" y="0"/>
                      <a:ext cx="5334000" cy="1333500"/>
                    </a:xfrm>
                    <a:prstGeom prst="rect">
                      <a:avLst/>
                    </a:prstGeom>
                    <a:noFill/>
                    <a:ln w="9525">
                      <a:noFill/>
                      <a:headEnd/>
                      <a:tailEnd/>
                    </a:ln>
                  </pic:spPr>
                </pic:pic>
              </a:graphicData>
            </a:graphic>
          </wp:inline>
        </w:drawing>
      </w:r>
    </w:p>
    <w:p w14:paraId="1E830352" w14:textId="7C3A2648" w:rsidR="00270EF3" w:rsidRDefault="00EE2A00">
      <w:pPr>
        <w:pStyle w:val="BodyText"/>
      </w:pPr>
      <w:ins w:id="92" w:author="Ben Livneh" w:date="2020-11-15T18:44:00Z">
        <w:r>
          <w:t xml:space="preserve">Surprisingly, </w:t>
        </w:r>
      </w:ins>
      <w:del w:id="93" w:author="Ben Livneh" w:date="2020-11-15T18:44:00Z">
        <w:r w:rsidR="006776F0" w:rsidDel="00EE2A00">
          <w:delText xml:space="preserve">Most </w:delText>
        </w:r>
      </w:del>
      <w:ins w:id="94" w:author="Ben Livneh" w:date="2020-11-15T18:44:00Z">
        <w:r>
          <w:t xml:space="preserve">many </w:t>
        </w:r>
      </w:ins>
      <w:r w:rsidR="006776F0">
        <w:t xml:space="preserve">of the landslide-triggering storms </w:t>
      </w:r>
      <w:del w:id="95" w:author="Ben Livneh" w:date="2020-11-15T18:45:00Z">
        <w:r w:rsidR="006776F0" w:rsidDel="00161E21">
          <w:delText xml:space="preserve">had </w:delText>
        </w:r>
      </w:del>
      <w:ins w:id="96" w:author="Ben Livneh" w:date="2020-11-15T18:45:00Z">
        <w:r w:rsidR="00161E21">
          <w:t xml:space="preserve">show </w:t>
        </w:r>
      </w:ins>
      <w:r w:rsidR="006776F0">
        <w:t xml:space="preserve">very low return periods of less than 2 years according the NOAA atlas. One possible explanation is that large peak intensity values </w:t>
      </w:r>
      <w:ins w:id="97" w:author="Ben Livneh" w:date="2020-11-15T18:45:00Z">
        <w:r w:rsidR="00161E21">
          <w:t>for these storm</w:t>
        </w:r>
      </w:ins>
      <w:ins w:id="98" w:author="Ben Livneh" w:date="2020-11-15T18:46:00Z">
        <w:r w:rsidR="00161E21">
          <w:t xml:space="preserve">s are </w:t>
        </w:r>
      </w:ins>
      <w:r w:rsidR="006776F0">
        <w:t>caus</w:t>
      </w:r>
      <w:ins w:id="99" w:author="Ben Livneh" w:date="2020-11-15T18:46:00Z">
        <w:r w:rsidR="00161E21">
          <w:t>ing</w:t>
        </w:r>
      </w:ins>
      <w:del w:id="100" w:author="Ben Livneh" w:date="2020-11-15T18:46:00Z">
        <w:r w:rsidR="006776F0" w:rsidDel="00161E21">
          <w:delText>e</w:delText>
        </w:r>
      </w:del>
      <w:r w:rsidR="006776F0">
        <w:t xml:space="preserve"> landslides even </w:t>
      </w:r>
      <w:del w:id="101" w:author="Ben Livneh" w:date="2020-11-15T18:46:00Z">
        <w:r w:rsidR="006776F0" w:rsidDel="00161E21">
          <w:delText xml:space="preserve">as </w:delText>
        </w:r>
      </w:del>
      <w:ins w:id="102" w:author="Ben Livneh" w:date="2020-11-15T18:46:00Z">
        <w:r w:rsidR="00161E21">
          <w:t xml:space="preserve">when </w:t>
        </w:r>
      </w:ins>
      <w:r w:rsidR="006776F0">
        <w:t xml:space="preserve">part of a relatively low return period </w:t>
      </w:r>
      <w:ins w:id="103" w:author="Ben Livneh" w:date="2020-11-15T18:50:00Z">
        <w:r w:rsidR="00E835C9">
          <w:t xml:space="preserve">longer </w:t>
        </w:r>
      </w:ins>
      <w:commentRangeStart w:id="104"/>
      <w:r w:rsidR="006776F0">
        <w:t>storm</w:t>
      </w:r>
      <w:commentRangeEnd w:id="104"/>
      <w:ins w:id="105" w:author="Ben Livneh" w:date="2020-11-15T18:50:00Z">
        <w:r w:rsidR="00E835C9">
          <w:t xml:space="preserve"> event</w:t>
        </w:r>
      </w:ins>
      <w:r w:rsidR="00161E21">
        <w:rPr>
          <w:rStyle w:val="CommentReference"/>
        </w:rPr>
        <w:commentReference w:id="104"/>
      </w:r>
      <w:r w:rsidR="006776F0">
        <w:t xml:space="preserve">. Fig. 5 </w:t>
      </w:r>
      <w:ins w:id="106" w:author="Ben Livneh" w:date="2020-11-15T18:48:00Z">
        <w:r w:rsidR="00161E21">
          <w:t xml:space="preserve">further </w:t>
        </w:r>
      </w:ins>
      <w:r w:rsidR="006776F0">
        <w:t xml:space="preserve">investigates this hypothesis, showing a clear trend of increasing peak intensity with return period. Finer temporal resolutions would be necessary to </w:t>
      </w:r>
      <w:del w:id="107" w:author="Ben Livneh" w:date="2020-11-15T18:50:00Z">
        <w:r w:rsidR="006776F0" w:rsidDel="00E835C9">
          <w:delText xml:space="preserve">truly </w:delText>
        </w:r>
      </w:del>
      <w:ins w:id="108" w:author="Ben Livneh" w:date="2020-11-15T18:50:00Z">
        <w:r w:rsidR="00E835C9">
          <w:t xml:space="preserve">further </w:t>
        </w:r>
      </w:ins>
      <w:r w:rsidR="006776F0">
        <w:t xml:space="preserve">test this hypothesis, since for MRMS and NLDAS-2 the shortest storm duration is also the same as the product resolution. </w:t>
      </w:r>
      <w:commentRangeStart w:id="109"/>
      <w:r w:rsidR="006776F0">
        <w:t>Peak hourly intensities high enough to cause a landslide amidst otherwise ordinary precipitation should show up as a high return period ordinary storm.</w:t>
      </w:r>
      <w:commentRangeEnd w:id="109"/>
      <w:r w:rsidR="00E835C9">
        <w:rPr>
          <w:rStyle w:val="CommentReference"/>
        </w:rPr>
        <w:commentReference w:id="109"/>
      </w:r>
    </w:p>
    <w:p w14:paraId="23231D42" w14:textId="77777777" w:rsidR="00270EF3" w:rsidRDefault="006776F0">
      <w:pPr>
        <w:pStyle w:val="CaptionedFigure"/>
      </w:pPr>
      <w:bookmarkStart w:id="110" w:name="fig:peak_intensity"/>
      <w:r>
        <w:rPr>
          <w:noProof/>
        </w:rPr>
        <w:lastRenderedPageBreak/>
        <w:drawing>
          <wp:inline distT="0" distB="0" distL="0" distR="0" wp14:anchorId="48CDB1ED" wp14:editId="162FBE7F">
            <wp:extent cx="5334000" cy="3556000"/>
            <wp:effectExtent l="0" t="0" r="0" b="0"/>
            <wp:docPr id="6" name="Picture" descr="Figure 5: Peak intensity vs. storm return period. There appears to be a positive correlation between return period and peak intensity, but this relationship drops off for most products among the higher return periods."/>
            <wp:cNvGraphicFramePr/>
            <a:graphic xmlns:a="http://schemas.openxmlformats.org/drawingml/2006/main">
              <a:graphicData uri="http://schemas.openxmlformats.org/drawingml/2006/picture">
                <pic:pic xmlns:pic="http://schemas.openxmlformats.org/drawingml/2006/picture">
                  <pic:nvPicPr>
                    <pic:cNvPr id="0" name="Picture" descr="frequency_peak.png"/>
                    <pic:cNvPicPr>
                      <a:picLocks noChangeAspect="1" noChangeArrowheads="1"/>
                    </pic:cNvPicPr>
                  </pic:nvPicPr>
                  <pic:blipFill>
                    <a:blip r:embed="rId15"/>
                    <a:stretch>
                      <a:fillRect/>
                    </a:stretch>
                  </pic:blipFill>
                  <pic:spPr bwMode="auto">
                    <a:xfrm>
                      <a:off x="0" y="0"/>
                      <a:ext cx="5334000" cy="3556000"/>
                    </a:xfrm>
                    <a:prstGeom prst="rect">
                      <a:avLst/>
                    </a:prstGeom>
                    <a:noFill/>
                    <a:ln w="9525">
                      <a:noFill/>
                      <a:headEnd/>
                      <a:tailEnd/>
                    </a:ln>
                  </pic:spPr>
                </pic:pic>
              </a:graphicData>
            </a:graphic>
          </wp:inline>
        </w:drawing>
      </w:r>
      <w:bookmarkEnd w:id="110"/>
    </w:p>
    <w:p w14:paraId="152636DC" w14:textId="08811913" w:rsidR="00270EF3" w:rsidRPr="00895965" w:rsidRDefault="006776F0">
      <w:pPr>
        <w:pStyle w:val="ImageCaption"/>
        <w:rPr>
          <w:i w:val="0"/>
          <w:iCs/>
        </w:rPr>
      </w:pPr>
      <w:r w:rsidRPr="00895965">
        <w:rPr>
          <w:b/>
          <w:bCs/>
          <w:i w:val="0"/>
          <w:iCs/>
        </w:rPr>
        <w:t>Figure 5</w:t>
      </w:r>
      <w:r w:rsidR="00E835C9" w:rsidRPr="00895965">
        <w:rPr>
          <w:b/>
          <w:bCs/>
          <w:i w:val="0"/>
          <w:iCs/>
        </w:rPr>
        <w:t xml:space="preserve"> | The relationship between peak storm </w:t>
      </w:r>
      <w:r w:rsidRPr="00895965">
        <w:rPr>
          <w:b/>
          <w:bCs/>
          <w:i w:val="0"/>
          <w:iCs/>
        </w:rPr>
        <w:t xml:space="preserve">intensity </w:t>
      </w:r>
      <w:r w:rsidR="00E835C9" w:rsidRPr="00895965">
        <w:rPr>
          <w:b/>
          <w:bCs/>
          <w:i w:val="0"/>
          <w:iCs/>
        </w:rPr>
        <w:t>and</w:t>
      </w:r>
      <w:r w:rsidRPr="00895965">
        <w:rPr>
          <w:b/>
          <w:bCs/>
          <w:i w:val="0"/>
          <w:iCs/>
        </w:rPr>
        <w:t> storm return period</w:t>
      </w:r>
      <w:r w:rsidR="00E835C9" w:rsidRPr="00895965">
        <w:rPr>
          <w:i w:val="0"/>
          <w:iCs/>
        </w:rPr>
        <w:t>: [</w:t>
      </w:r>
      <w:r w:rsidR="00E835C9" w:rsidRPr="00895965">
        <w:rPr>
          <w:i w:val="0"/>
          <w:iCs/>
          <w:highlight w:val="yellow"/>
        </w:rPr>
        <w:t xml:space="preserve">Add a description of the figure </w:t>
      </w:r>
      <w:commentRangeStart w:id="111"/>
      <w:r w:rsidR="00E835C9" w:rsidRPr="00895965">
        <w:rPr>
          <w:i w:val="0"/>
          <w:iCs/>
          <w:highlight w:val="yellow"/>
        </w:rPr>
        <w:t>here</w:t>
      </w:r>
      <w:commentRangeEnd w:id="111"/>
      <w:r w:rsidR="00E835C9" w:rsidRPr="00895965">
        <w:rPr>
          <w:rStyle w:val="CommentReference"/>
          <w:i w:val="0"/>
          <w:highlight w:val="yellow"/>
        </w:rPr>
        <w:commentReference w:id="111"/>
      </w:r>
      <w:r w:rsidR="00E835C9" w:rsidRPr="00895965">
        <w:rPr>
          <w:i w:val="0"/>
          <w:iCs/>
        </w:rPr>
        <w:t>]</w:t>
      </w:r>
      <w:r w:rsidRPr="00895965">
        <w:rPr>
          <w:i w:val="0"/>
          <w:iCs/>
        </w:rPr>
        <w:t xml:space="preserve"> There appears to be </w:t>
      </w:r>
      <w:r w:rsidR="00E835C9" w:rsidRPr="00895965">
        <w:rPr>
          <w:i w:val="0"/>
          <w:iCs/>
        </w:rPr>
        <w:t>direct proportionality</w:t>
      </w:r>
      <w:r w:rsidRPr="00895965">
        <w:rPr>
          <w:i w:val="0"/>
          <w:iCs/>
        </w:rPr>
        <w:t xml:space="preserve"> between return period and peak intensity, but this relationship drops off for most products among the higher return periods.</w:t>
      </w:r>
    </w:p>
    <w:p w14:paraId="76134D24" w14:textId="34A3D6DD" w:rsidR="00270EF3" w:rsidRDefault="000B4507">
      <w:pPr>
        <w:pStyle w:val="BodyText"/>
      </w:pPr>
      <w:r>
        <w:t xml:space="preserve">The precipitation products are examined in the context of landslide triggering </w:t>
      </w:r>
      <w:proofErr w:type="spellStart"/>
      <w:r>
        <w:t>threholds</w:t>
      </w:r>
      <w:proofErr w:type="spellEnd"/>
      <w:r>
        <w:t xml:space="preserve"> in </w:t>
      </w:r>
      <w:r w:rsidR="006776F0">
        <w:t>Fig. 6</w:t>
      </w:r>
      <w:r>
        <w:t>, which</w:t>
      </w:r>
      <w:r w:rsidR="006776F0">
        <w:t xml:space="preserve"> shows the precipitation on intensity</w:t>
      </w:r>
      <w:r>
        <w:t xml:space="preserve"> vs</w:t>
      </w:r>
      <w:r>
        <w:t>.</w:t>
      </w:r>
      <w:r>
        <w:t xml:space="preserve"> </w:t>
      </w:r>
      <w:r w:rsidR="006776F0">
        <w:t xml:space="preserve">duration axes with three intensity-duration thresholds plotted over them, </w:t>
      </w:r>
      <w:r>
        <w:t xml:space="preserve">with the performance </w:t>
      </w:r>
      <w:r>
        <w:t>summarized in</w:t>
      </w:r>
      <w:r>
        <w:t xml:space="preserve"> </w:t>
      </w:r>
      <w:r>
        <w:t>Table</w:t>
      </w:r>
      <w:r w:rsidR="006776F0">
        <w:t> 2</w:t>
      </w:r>
      <w:commentRangeStart w:id="112"/>
      <w:r w:rsidR="006776F0">
        <w:t xml:space="preserve">. </w:t>
      </w:r>
      <w:commentRangeEnd w:id="112"/>
      <w:r w:rsidR="00617F83">
        <w:rPr>
          <w:rStyle w:val="CommentReference"/>
        </w:rPr>
        <w:commentReference w:id="112"/>
      </w:r>
      <w:r>
        <w:t xml:space="preserve">Interestingly, the </w:t>
      </w:r>
      <w:r w:rsidR="006776F0">
        <w:t xml:space="preserve">choice of </w:t>
      </w:r>
      <w:r>
        <w:t xml:space="preserve">intensity-duration </w:t>
      </w:r>
      <w:r w:rsidR="006776F0">
        <w:t xml:space="preserve">threshold does not appear to make a large difference in this context, since the </w:t>
      </w:r>
      <w:commentRangeStart w:id="113"/>
      <w:r w:rsidR="006776F0">
        <w:t xml:space="preserve">models </w:t>
      </w:r>
      <w:commentRangeEnd w:id="113"/>
      <w:r w:rsidR="00310B31">
        <w:rPr>
          <w:rStyle w:val="CommentReference"/>
        </w:rPr>
        <w:commentReference w:id="113"/>
      </w:r>
      <w:r w:rsidR="006776F0">
        <w:t>are very similar when compared to the variation in precipitation data across sites and among products. The</w:t>
      </w:r>
      <w:r w:rsidR="00D20DCA">
        <w:t xml:space="preserve"> MRMS or NLDAS-2 products</w:t>
      </w:r>
      <w:r w:rsidR="006776F0">
        <w:t xml:space="preserve"> tend to perform better than either IMERG product, with hit ratios of 0.88 and 0.76 rather than 0.70 and 0.68 among the verified landslide locations</w:t>
      </w:r>
      <w:r w:rsidR="00D20DCA">
        <w:t>, respectively</w:t>
      </w:r>
      <w:r w:rsidR="006776F0">
        <w:t>. All products perform better when using only the verified landslide</w:t>
      </w:r>
      <w:r w:rsidR="00751670">
        <w:t xml:space="preserve"> locations relative to the approximate locations</w:t>
      </w:r>
      <w:r w:rsidR="006776F0">
        <w:t>.</w:t>
      </w:r>
    </w:p>
    <w:p w14:paraId="5D835942" w14:textId="7672E16E" w:rsidR="00270EF3" w:rsidRDefault="006776F0">
      <w:pPr>
        <w:pStyle w:val="BodyText"/>
      </w:pPr>
      <w:r>
        <w:t xml:space="preserve">There is a concentration of long-duration, low-intensity storms for all products that is likely </w:t>
      </w:r>
      <w:r w:rsidR="00751670">
        <w:t>an artifact</w:t>
      </w:r>
      <w:r>
        <w:t xml:space="preserve"> of the storm identification algorithm. It appears that many of the </w:t>
      </w:r>
      <w:commentRangeStart w:id="114"/>
      <w:r>
        <w:t xml:space="preserve">threshold misses (landslides not identified by the threshold) </w:t>
      </w:r>
      <w:commentRangeEnd w:id="114"/>
      <w:r w:rsidR="00751670">
        <w:rPr>
          <w:rStyle w:val="CommentReference"/>
        </w:rPr>
        <w:commentReference w:id="114"/>
      </w:r>
      <w:r>
        <w:t xml:space="preserve">fall into this section of the data, suggesting that </w:t>
      </w:r>
      <w:commentRangeStart w:id="115"/>
      <w:r>
        <w:t xml:space="preserve">improvements to storm delineation </w:t>
      </w:r>
      <w:commentRangeEnd w:id="115"/>
      <w:r w:rsidR="00223106">
        <w:rPr>
          <w:rStyle w:val="CommentReference"/>
        </w:rPr>
        <w:commentReference w:id="115"/>
      </w:r>
      <w:r>
        <w:t xml:space="preserve">might boost threshold performance for all products but </w:t>
      </w:r>
      <w:r w:rsidR="00223106">
        <w:t xml:space="preserve">particularly </w:t>
      </w:r>
      <w:r>
        <w:t>for the IMERG data.</w:t>
      </w:r>
    </w:p>
    <w:p w14:paraId="13042A7F" w14:textId="77777777" w:rsidR="00270EF3" w:rsidRDefault="006776F0">
      <w:pPr>
        <w:pStyle w:val="CaptionedFigure"/>
      </w:pPr>
      <w:bookmarkStart w:id="116" w:name="fig:intensity_duration"/>
      <w:r>
        <w:rPr>
          <w:noProof/>
        </w:rPr>
        <w:lastRenderedPageBreak/>
        <w:drawing>
          <wp:inline distT="0" distB="0" distL="0" distR="0" wp14:anchorId="40ABC91B" wp14:editId="194EE8C7">
            <wp:extent cx="5334000" cy="1778000"/>
            <wp:effectExtent l="0" t="0" r="0" b="0"/>
            <wp:docPr id="7" name="Picture" descr="Figure 6: Each storm in the precipitation record and established global or climactic Intensity-Duration Thresholds. Landslide-triggering storms are marked. It appears that these models generally perform better when using MRMS or NLDAS-2 data, since the IMERG products detect a larger number of low intensity values for landslide-triggering storms."/>
            <wp:cNvGraphicFramePr/>
            <a:graphic xmlns:a="http://schemas.openxmlformats.org/drawingml/2006/main">
              <a:graphicData uri="http://schemas.openxmlformats.org/drawingml/2006/picture">
                <pic:pic xmlns:pic="http://schemas.openxmlformats.org/drawingml/2006/picture">
                  <pic:nvPicPr>
                    <pic:cNvPr id="0" name="Picture" descr="intensity_duration.png"/>
                    <pic:cNvPicPr>
                      <a:picLocks noChangeAspect="1" noChangeArrowheads="1"/>
                    </pic:cNvPicPr>
                  </pic:nvPicPr>
                  <pic:blipFill>
                    <a:blip r:embed="rId16"/>
                    <a:stretch>
                      <a:fillRect/>
                    </a:stretch>
                  </pic:blipFill>
                  <pic:spPr bwMode="auto">
                    <a:xfrm>
                      <a:off x="0" y="0"/>
                      <a:ext cx="5334000" cy="1778000"/>
                    </a:xfrm>
                    <a:prstGeom prst="rect">
                      <a:avLst/>
                    </a:prstGeom>
                    <a:noFill/>
                    <a:ln w="9525">
                      <a:noFill/>
                      <a:headEnd/>
                      <a:tailEnd/>
                    </a:ln>
                  </pic:spPr>
                </pic:pic>
              </a:graphicData>
            </a:graphic>
          </wp:inline>
        </w:drawing>
      </w:r>
      <w:bookmarkEnd w:id="116"/>
    </w:p>
    <w:p w14:paraId="21DF04BC" w14:textId="77777777" w:rsidR="00270EF3" w:rsidRDefault="006776F0">
      <w:pPr>
        <w:pStyle w:val="ImageCaption"/>
      </w:pPr>
      <w:commentRangeStart w:id="117"/>
      <w:r>
        <w:t xml:space="preserve">Figure </w:t>
      </w:r>
      <w:commentRangeEnd w:id="117"/>
      <w:r w:rsidR="00751670">
        <w:rPr>
          <w:rStyle w:val="CommentReference"/>
          <w:i w:val="0"/>
        </w:rPr>
        <w:commentReference w:id="117"/>
      </w:r>
      <w:r>
        <w:t>6: Each storm in the precipitation record and established global or climactic Intensity-Duration Thresholds. Landslide-triggering storms are marked. It appears that these models generally perform better when using MRMS or NLDAS-2 data, since the IMERG products detect a larger number of low intensity values for landslide-triggering storms.</w:t>
      </w:r>
    </w:p>
    <w:p w14:paraId="03C5556D" w14:textId="77777777" w:rsidR="00270EF3" w:rsidRDefault="006776F0">
      <w:pPr>
        <w:pStyle w:val="BodyText"/>
      </w:pPr>
      <w:r>
        <w:rPr>
          <w:noProof/>
        </w:rPr>
        <w:drawing>
          <wp:inline distT="0" distB="0" distL="0" distR="0" wp14:anchorId="0344D737" wp14:editId="0300FFF2">
            <wp:extent cx="5334000" cy="177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ntensity_duration_verified.png"/>
                    <pic:cNvPicPr>
                      <a:picLocks noChangeAspect="1" noChangeArrowheads="1"/>
                    </pic:cNvPicPr>
                  </pic:nvPicPr>
                  <pic:blipFill>
                    <a:blip r:embed="rId17"/>
                    <a:stretch>
                      <a:fillRect/>
                    </a:stretch>
                  </pic:blipFill>
                  <pic:spPr bwMode="auto">
                    <a:xfrm>
                      <a:off x="0" y="0"/>
                      <a:ext cx="5334000" cy="1778000"/>
                    </a:xfrm>
                    <a:prstGeom prst="rect">
                      <a:avLst/>
                    </a:prstGeom>
                    <a:noFill/>
                    <a:ln w="9525">
                      <a:noFill/>
                      <a:headEnd/>
                      <a:tailEnd/>
                    </a:ln>
                  </pic:spPr>
                </pic:pic>
              </a:graphicData>
            </a:graphic>
          </wp:inline>
        </w:drawing>
      </w:r>
    </w:p>
    <w:p w14:paraId="446AE1C2" w14:textId="77777777" w:rsidR="00270EF3" w:rsidRDefault="006776F0">
      <w:pPr>
        <w:pStyle w:val="TableCaption"/>
      </w:pPr>
      <w:bookmarkStart w:id="118" w:name="tbl:threat"/>
      <w:r>
        <w:t xml:space="preserve">Table </w:t>
      </w:r>
      <w:commentRangeStart w:id="119"/>
      <w:r>
        <w:t xml:space="preserve">2: Threat score, hit ratio, and false alarm ratio for each product and the </w:t>
      </w:r>
      <w:commentRangeStart w:id="120"/>
      <w:r>
        <w:t xml:space="preserve">Guzzetti </w:t>
      </w:r>
      <w:commentRangeEnd w:id="120"/>
      <w:r w:rsidR="00656B9D">
        <w:rPr>
          <w:rStyle w:val="CommentReference"/>
          <w:i w:val="0"/>
        </w:rPr>
        <w:commentReference w:id="120"/>
      </w:r>
      <w:r>
        <w:t>et al. (2007) Intensity-Duration Threshold</w:t>
      </w:r>
      <w:commentRangeEnd w:id="119"/>
      <w:r w:rsidR="00223106">
        <w:rPr>
          <w:rStyle w:val="CommentReference"/>
          <w:i w:val="0"/>
        </w:rPr>
        <w:commentReference w:id="119"/>
      </w:r>
    </w:p>
    <w:tbl>
      <w:tblPr>
        <w:tblStyle w:val="Table"/>
        <w:tblW w:w="0" w:type="pct"/>
        <w:tblLook w:val="07E0" w:firstRow="1" w:lastRow="1" w:firstColumn="1" w:lastColumn="1" w:noHBand="1" w:noVBand="1"/>
      </w:tblPr>
      <w:tblGrid>
        <w:gridCol w:w="2049"/>
        <w:gridCol w:w="1507"/>
        <w:gridCol w:w="663"/>
        <w:gridCol w:w="953"/>
        <w:gridCol w:w="1329"/>
        <w:gridCol w:w="2089"/>
      </w:tblGrid>
      <w:tr w:rsidR="00270EF3" w14:paraId="7DA5437F" w14:textId="77777777">
        <w:tc>
          <w:tcPr>
            <w:tcW w:w="0" w:type="auto"/>
            <w:tcBorders>
              <w:bottom w:val="single" w:sz="0" w:space="0" w:color="auto"/>
            </w:tcBorders>
            <w:vAlign w:val="bottom"/>
          </w:tcPr>
          <w:p w14:paraId="53639AEE" w14:textId="77777777" w:rsidR="00270EF3" w:rsidRDefault="006776F0">
            <w:pPr>
              <w:pStyle w:val="Compact"/>
            </w:pPr>
            <w:r>
              <w:t>Product</w:t>
            </w:r>
          </w:p>
        </w:tc>
        <w:tc>
          <w:tcPr>
            <w:tcW w:w="0" w:type="auto"/>
            <w:tcBorders>
              <w:bottom w:val="single" w:sz="0" w:space="0" w:color="auto"/>
            </w:tcBorders>
            <w:vAlign w:val="bottom"/>
          </w:tcPr>
          <w:p w14:paraId="2F3B72EE" w14:textId="77777777" w:rsidR="00270EF3" w:rsidRDefault="006776F0">
            <w:pPr>
              <w:pStyle w:val="Compact"/>
            </w:pPr>
            <w:r>
              <w:t>Include</w:t>
            </w:r>
          </w:p>
        </w:tc>
        <w:tc>
          <w:tcPr>
            <w:tcW w:w="0" w:type="auto"/>
            <w:tcBorders>
              <w:bottom w:val="single" w:sz="0" w:space="0" w:color="auto"/>
            </w:tcBorders>
            <w:vAlign w:val="bottom"/>
          </w:tcPr>
          <w:p w14:paraId="16B4DF78" w14:textId="77777777" w:rsidR="00270EF3" w:rsidRDefault="006776F0">
            <w:pPr>
              <w:pStyle w:val="Compact"/>
            </w:pPr>
            <w:r>
              <w:rPr>
                <w:b/>
              </w:rPr>
              <w:t>Hits</w:t>
            </w:r>
          </w:p>
        </w:tc>
        <w:tc>
          <w:tcPr>
            <w:tcW w:w="0" w:type="auto"/>
            <w:tcBorders>
              <w:bottom w:val="single" w:sz="0" w:space="0" w:color="auto"/>
            </w:tcBorders>
            <w:vAlign w:val="bottom"/>
          </w:tcPr>
          <w:p w14:paraId="33EDAB41" w14:textId="77777777" w:rsidR="00270EF3" w:rsidRDefault="006776F0">
            <w:pPr>
              <w:pStyle w:val="Compact"/>
            </w:pPr>
            <w:r>
              <w:rPr>
                <w:b/>
              </w:rPr>
              <w:t>Misses</w:t>
            </w:r>
          </w:p>
        </w:tc>
        <w:tc>
          <w:tcPr>
            <w:tcW w:w="0" w:type="auto"/>
            <w:tcBorders>
              <w:bottom w:val="single" w:sz="0" w:space="0" w:color="auto"/>
            </w:tcBorders>
            <w:vAlign w:val="bottom"/>
          </w:tcPr>
          <w:p w14:paraId="3FCF99FB" w14:textId="77777777" w:rsidR="00270EF3" w:rsidRDefault="006776F0">
            <w:pPr>
              <w:pStyle w:val="Compact"/>
            </w:pPr>
            <w:r>
              <w:rPr>
                <w:b/>
              </w:rPr>
              <w:t>Hit ratio</w:t>
            </w:r>
          </w:p>
        </w:tc>
        <w:tc>
          <w:tcPr>
            <w:tcW w:w="0" w:type="auto"/>
            <w:tcBorders>
              <w:bottom w:val="single" w:sz="0" w:space="0" w:color="auto"/>
            </w:tcBorders>
            <w:vAlign w:val="bottom"/>
          </w:tcPr>
          <w:p w14:paraId="1A5302F5" w14:textId="77777777" w:rsidR="00270EF3" w:rsidRDefault="006776F0">
            <w:pPr>
              <w:pStyle w:val="Compact"/>
            </w:pPr>
            <w:r>
              <w:rPr>
                <w:b/>
              </w:rPr>
              <w:t>False alarm ratio</w:t>
            </w:r>
          </w:p>
        </w:tc>
      </w:tr>
      <w:tr w:rsidR="00270EF3" w14:paraId="60DE308D" w14:textId="77777777">
        <w:tc>
          <w:tcPr>
            <w:tcW w:w="0" w:type="auto"/>
          </w:tcPr>
          <w:p w14:paraId="481B5ED0" w14:textId="77777777" w:rsidR="00270EF3" w:rsidRDefault="006776F0">
            <w:pPr>
              <w:pStyle w:val="Compact"/>
            </w:pPr>
            <w:r>
              <w:t>GPM IMERG Early</w:t>
            </w:r>
          </w:p>
        </w:tc>
        <w:tc>
          <w:tcPr>
            <w:tcW w:w="0" w:type="auto"/>
          </w:tcPr>
          <w:p w14:paraId="5D113F2E" w14:textId="77777777" w:rsidR="00270EF3" w:rsidRDefault="006776F0">
            <w:pPr>
              <w:pStyle w:val="Compact"/>
            </w:pPr>
            <w:r>
              <w:t>All</w:t>
            </w:r>
          </w:p>
        </w:tc>
        <w:tc>
          <w:tcPr>
            <w:tcW w:w="0" w:type="auto"/>
          </w:tcPr>
          <w:p w14:paraId="79B1BDF2" w14:textId="77777777" w:rsidR="00270EF3" w:rsidRDefault="006776F0">
            <w:pPr>
              <w:pStyle w:val="Compact"/>
            </w:pPr>
            <w:r>
              <w:t>114</w:t>
            </w:r>
          </w:p>
        </w:tc>
        <w:tc>
          <w:tcPr>
            <w:tcW w:w="0" w:type="auto"/>
          </w:tcPr>
          <w:p w14:paraId="32D0DEE2" w14:textId="77777777" w:rsidR="00270EF3" w:rsidRDefault="006776F0">
            <w:pPr>
              <w:pStyle w:val="Compact"/>
            </w:pPr>
            <w:r>
              <w:t>62</w:t>
            </w:r>
          </w:p>
        </w:tc>
        <w:tc>
          <w:tcPr>
            <w:tcW w:w="0" w:type="auto"/>
          </w:tcPr>
          <w:p w14:paraId="12034238" w14:textId="77777777" w:rsidR="00270EF3" w:rsidRDefault="006776F0">
            <w:pPr>
              <w:pStyle w:val="Compact"/>
            </w:pPr>
            <w:r>
              <w:t>0.6477273</w:t>
            </w:r>
          </w:p>
        </w:tc>
        <w:tc>
          <w:tcPr>
            <w:tcW w:w="0" w:type="auto"/>
          </w:tcPr>
          <w:p w14:paraId="22102813" w14:textId="77777777" w:rsidR="00270EF3" w:rsidRDefault="006776F0">
            <w:pPr>
              <w:pStyle w:val="Compact"/>
            </w:pPr>
            <w:r>
              <w:t>0.2694975</w:t>
            </w:r>
          </w:p>
        </w:tc>
      </w:tr>
      <w:tr w:rsidR="00270EF3" w14:paraId="4CF7C386" w14:textId="77777777">
        <w:tc>
          <w:tcPr>
            <w:tcW w:w="0" w:type="auto"/>
          </w:tcPr>
          <w:p w14:paraId="46F96E49" w14:textId="77777777" w:rsidR="00270EF3" w:rsidRDefault="00270EF3"/>
        </w:tc>
        <w:tc>
          <w:tcPr>
            <w:tcW w:w="0" w:type="auto"/>
          </w:tcPr>
          <w:p w14:paraId="6A08B0EC" w14:textId="77777777" w:rsidR="00270EF3" w:rsidRDefault="006776F0">
            <w:pPr>
              <w:pStyle w:val="Compact"/>
            </w:pPr>
            <w:commentRangeStart w:id="121"/>
            <w:r>
              <w:t>Verified</w:t>
            </w:r>
            <w:commentRangeEnd w:id="121"/>
            <w:r w:rsidR="00656B9D">
              <w:rPr>
                <w:rStyle w:val="CommentReference"/>
              </w:rPr>
              <w:commentReference w:id="121"/>
            </w:r>
          </w:p>
        </w:tc>
        <w:tc>
          <w:tcPr>
            <w:tcW w:w="0" w:type="auto"/>
          </w:tcPr>
          <w:p w14:paraId="6A7835BC" w14:textId="77777777" w:rsidR="00270EF3" w:rsidRDefault="006776F0">
            <w:pPr>
              <w:pStyle w:val="Compact"/>
            </w:pPr>
            <w:r>
              <w:t>44</w:t>
            </w:r>
          </w:p>
        </w:tc>
        <w:tc>
          <w:tcPr>
            <w:tcW w:w="0" w:type="auto"/>
          </w:tcPr>
          <w:p w14:paraId="20B24BA2" w14:textId="77777777" w:rsidR="00270EF3" w:rsidRDefault="006776F0">
            <w:pPr>
              <w:pStyle w:val="Compact"/>
            </w:pPr>
            <w:r>
              <w:t>21</w:t>
            </w:r>
          </w:p>
        </w:tc>
        <w:tc>
          <w:tcPr>
            <w:tcW w:w="0" w:type="auto"/>
          </w:tcPr>
          <w:p w14:paraId="730C53A0" w14:textId="77777777" w:rsidR="00270EF3" w:rsidRDefault="006776F0">
            <w:pPr>
              <w:pStyle w:val="Compact"/>
            </w:pPr>
            <w:r>
              <w:t>0.6769231</w:t>
            </w:r>
          </w:p>
        </w:tc>
        <w:tc>
          <w:tcPr>
            <w:tcW w:w="0" w:type="auto"/>
          </w:tcPr>
          <w:p w14:paraId="3AF10FCB" w14:textId="77777777" w:rsidR="00270EF3" w:rsidRDefault="006776F0">
            <w:pPr>
              <w:pStyle w:val="Compact"/>
            </w:pPr>
            <w:r>
              <w:t>0.2980977</w:t>
            </w:r>
          </w:p>
        </w:tc>
      </w:tr>
      <w:tr w:rsidR="00270EF3" w14:paraId="2A6FA460" w14:textId="77777777">
        <w:tc>
          <w:tcPr>
            <w:tcW w:w="0" w:type="auto"/>
          </w:tcPr>
          <w:p w14:paraId="5814D148" w14:textId="77777777" w:rsidR="00270EF3" w:rsidRDefault="006776F0">
            <w:pPr>
              <w:pStyle w:val="Compact"/>
            </w:pPr>
            <w:r>
              <w:t>GPM IMERG Final</w:t>
            </w:r>
          </w:p>
        </w:tc>
        <w:tc>
          <w:tcPr>
            <w:tcW w:w="0" w:type="auto"/>
          </w:tcPr>
          <w:p w14:paraId="31AD9CAF" w14:textId="77777777" w:rsidR="00270EF3" w:rsidRDefault="006776F0">
            <w:pPr>
              <w:pStyle w:val="Compact"/>
            </w:pPr>
            <w:r>
              <w:t>All</w:t>
            </w:r>
          </w:p>
        </w:tc>
        <w:tc>
          <w:tcPr>
            <w:tcW w:w="0" w:type="auto"/>
          </w:tcPr>
          <w:p w14:paraId="6C60C422" w14:textId="77777777" w:rsidR="00270EF3" w:rsidRDefault="006776F0">
            <w:pPr>
              <w:pStyle w:val="Compact"/>
            </w:pPr>
            <w:r>
              <w:t>117</w:t>
            </w:r>
          </w:p>
        </w:tc>
        <w:tc>
          <w:tcPr>
            <w:tcW w:w="0" w:type="auto"/>
          </w:tcPr>
          <w:p w14:paraId="57512F08" w14:textId="77777777" w:rsidR="00270EF3" w:rsidRDefault="006776F0">
            <w:pPr>
              <w:pStyle w:val="Compact"/>
            </w:pPr>
            <w:r>
              <w:t>60</w:t>
            </w:r>
          </w:p>
        </w:tc>
        <w:tc>
          <w:tcPr>
            <w:tcW w:w="0" w:type="auto"/>
          </w:tcPr>
          <w:p w14:paraId="60862849" w14:textId="77777777" w:rsidR="00270EF3" w:rsidRDefault="006776F0">
            <w:pPr>
              <w:pStyle w:val="Compact"/>
            </w:pPr>
            <w:r>
              <w:t>0.6610169</w:t>
            </w:r>
          </w:p>
        </w:tc>
        <w:tc>
          <w:tcPr>
            <w:tcW w:w="0" w:type="auto"/>
          </w:tcPr>
          <w:p w14:paraId="15C46551" w14:textId="77777777" w:rsidR="00270EF3" w:rsidRDefault="006776F0">
            <w:pPr>
              <w:pStyle w:val="Compact"/>
            </w:pPr>
            <w:r>
              <w:t>0.3074026</w:t>
            </w:r>
          </w:p>
        </w:tc>
      </w:tr>
      <w:tr w:rsidR="00270EF3" w14:paraId="1DCB4B23" w14:textId="77777777">
        <w:tc>
          <w:tcPr>
            <w:tcW w:w="0" w:type="auto"/>
          </w:tcPr>
          <w:p w14:paraId="1801C973" w14:textId="77777777" w:rsidR="00270EF3" w:rsidRDefault="00270EF3"/>
        </w:tc>
        <w:tc>
          <w:tcPr>
            <w:tcW w:w="0" w:type="auto"/>
          </w:tcPr>
          <w:p w14:paraId="1799FAB3" w14:textId="77777777" w:rsidR="00270EF3" w:rsidRDefault="006776F0">
            <w:pPr>
              <w:pStyle w:val="Compact"/>
            </w:pPr>
            <w:r>
              <w:t>Verified</w:t>
            </w:r>
          </w:p>
        </w:tc>
        <w:tc>
          <w:tcPr>
            <w:tcW w:w="0" w:type="auto"/>
          </w:tcPr>
          <w:p w14:paraId="0933682B" w14:textId="77777777" w:rsidR="00270EF3" w:rsidRDefault="006776F0">
            <w:pPr>
              <w:pStyle w:val="Compact"/>
            </w:pPr>
            <w:r>
              <w:t>45</w:t>
            </w:r>
          </w:p>
        </w:tc>
        <w:tc>
          <w:tcPr>
            <w:tcW w:w="0" w:type="auto"/>
          </w:tcPr>
          <w:p w14:paraId="142FE382" w14:textId="77777777" w:rsidR="00270EF3" w:rsidRDefault="006776F0">
            <w:pPr>
              <w:pStyle w:val="Compact"/>
            </w:pPr>
            <w:r>
              <w:t>19</w:t>
            </w:r>
          </w:p>
        </w:tc>
        <w:tc>
          <w:tcPr>
            <w:tcW w:w="0" w:type="auto"/>
          </w:tcPr>
          <w:p w14:paraId="0C37BA50" w14:textId="77777777" w:rsidR="00270EF3" w:rsidRDefault="006776F0">
            <w:pPr>
              <w:pStyle w:val="Compact"/>
            </w:pPr>
            <w:r>
              <w:t>0.7031250</w:t>
            </w:r>
          </w:p>
        </w:tc>
        <w:tc>
          <w:tcPr>
            <w:tcW w:w="0" w:type="auto"/>
          </w:tcPr>
          <w:p w14:paraId="50F3387F" w14:textId="77777777" w:rsidR="00270EF3" w:rsidRDefault="006776F0">
            <w:pPr>
              <w:pStyle w:val="Compact"/>
            </w:pPr>
            <w:r>
              <w:t>0.3389533</w:t>
            </w:r>
          </w:p>
        </w:tc>
      </w:tr>
      <w:tr w:rsidR="00270EF3" w14:paraId="2E85C44E" w14:textId="77777777">
        <w:tc>
          <w:tcPr>
            <w:tcW w:w="0" w:type="auto"/>
          </w:tcPr>
          <w:p w14:paraId="1B0E3FE1" w14:textId="77777777" w:rsidR="00270EF3" w:rsidRDefault="006776F0">
            <w:pPr>
              <w:pStyle w:val="Compact"/>
            </w:pPr>
            <w:r>
              <w:t>NLDAS-2</w:t>
            </w:r>
          </w:p>
        </w:tc>
        <w:tc>
          <w:tcPr>
            <w:tcW w:w="0" w:type="auto"/>
          </w:tcPr>
          <w:p w14:paraId="0CB55D21" w14:textId="77777777" w:rsidR="00270EF3" w:rsidRDefault="006776F0">
            <w:pPr>
              <w:pStyle w:val="Compact"/>
            </w:pPr>
            <w:r>
              <w:t>All</w:t>
            </w:r>
          </w:p>
        </w:tc>
        <w:tc>
          <w:tcPr>
            <w:tcW w:w="0" w:type="auto"/>
          </w:tcPr>
          <w:p w14:paraId="24C26BEB" w14:textId="77777777" w:rsidR="00270EF3" w:rsidRDefault="006776F0">
            <w:pPr>
              <w:pStyle w:val="Compact"/>
            </w:pPr>
            <w:r>
              <w:t>114</w:t>
            </w:r>
          </w:p>
        </w:tc>
        <w:tc>
          <w:tcPr>
            <w:tcW w:w="0" w:type="auto"/>
          </w:tcPr>
          <w:p w14:paraId="51B2E14C" w14:textId="77777777" w:rsidR="00270EF3" w:rsidRDefault="006776F0">
            <w:pPr>
              <w:pStyle w:val="Compact"/>
            </w:pPr>
            <w:r>
              <w:t>40</w:t>
            </w:r>
          </w:p>
        </w:tc>
        <w:tc>
          <w:tcPr>
            <w:tcW w:w="0" w:type="auto"/>
          </w:tcPr>
          <w:p w14:paraId="567A1306" w14:textId="77777777" w:rsidR="00270EF3" w:rsidRDefault="006776F0">
            <w:pPr>
              <w:pStyle w:val="Compact"/>
            </w:pPr>
            <w:r>
              <w:t>0.7402597</w:t>
            </w:r>
          </w:p>
        </w:tc>
        <w:tc>
          <w:tcPr>
            <w:tcW w:w="0" w:type="auto"/>
          </w:tcPr>
          <w:p w14:paraId="2438B508" w14:textId="77777777" w:rsidR="00270EF3" w:rsidRDefault="006776F0">
            <w:pPr>
              <w:pStyle w:val="Compact"/>
            </w:pPr>
            <w:r>
              <w:t>0.2213864</w:t>
            </w:r>
          </w:p>
        </w:tc>
      </w:tr>
      <w:tr w:rsidR="00270EF3" w14:paraId="7A30E2C2" w14:textId="77777777">
        <w:tc>
          <w:tcPr>
            <w:tcW w:w="0" w:type="auto"/>
          </w:tcPr>
          <w:p w14:paraId="5CC8BA5A" w14:textId="77777777" w:rsidR="00270EF3" w:rsidRDefault="00270EF3"/>
        </w:tc>
        <w:tc>
          <w:tcPr>
            <w:tcW w:w="0" w:type="auto"/>
          </w:tcPr>
          <w:p w14:paraId="1BA1FC9E" w14:textId="77777777" w:rsidR="00270EF3" w:rsidRDefault="006776F0">
            <w:pPr>
              <w:pStyle w:val="Compact"/>
            </w:pPr>
            <w:r>
              <w:t>Verified</w:t>
            </w:r>
          </w:p>
        </w:tc>
        <w:tc>
          <w:tcPr>
            <w:tcW w:w="0" w:type="auto"/>
          </w:tcPr>
          <w:p w14:paraId="3064FEC9" w14:textId="77777777" w:rsidR="00270EF3" w:rsidRDefault="006776F0">
            <w:pPr>
              <w:pStyle w:val="Compact"/>
            </w:pPr>
            <w:r>
              <w:t>45</w:t>
            </w:r>
          </w:p>
        </w:tc>
        <w:tc>
          <w:tcPr>
            <w:tcW w:w="0" w:type="auto"/>
          </w:tcPr>
          <w:p w14:paraId="2D8F2024" w14:textId="77777777" w:rsidR="00270EF3" w:rsidRDefault="006776F0">
            <w:pPr>
              <w:pStyle w:val="Compact"/>
            </w:pPr>
            <w:r>
              <w:t>14</w:t>
            </w:r>
          </w:p>
        </w:tc>
        <w:tc>
          <w:tcPr>
            <w:tcW w:w="0" w:type="auto"/>
          </w:tcPr>
          <w:p w14:paraId="66D0C49E" w14:textId="77777777" w:rsidR="00270EF3" w:rsidRDefault="006776F0">
            <w:pPr>
              <w:pStyle w:val="Compact"/>
            </w:pPr>
            <w:r>
              <w:t>0.7627119</w:t>
            </w:r>
          </w:p>
        </w:tc>
        <w:tc>
          <w:tcPr>
            <w:tcW w:w="0" w:type="auto"/>
          </w:tcPr>
          <w:p w14:paraId="7213BC6F" w14:textId="77777777" w:rsidR="00270EF3" w:rsidRDefault="006776F0">
            <w:pPr>
              <w:pStyle w:val="Compact"/>
            </w:pPr>
            <w:r>
              <w:t>0.2228354</w:t>
            </w:r>
          </w:p>
        </w:tc>
      </w:tr>
      <w:tr w:rsidR="00270EF3" w14:paraId="12021DD9" w14:textId="77777777">
        <w:tc>
          <w:tcPr>
            <w:tcW w:w="0" w:type="auto"/>
          </w:tcPr>
          <w:p w14:paraId="4078372B" w14:textId="77777777" w:rsidR="00270EF3" w:rsidRDefault="006776F0">
            <w:pPr>
              <w:pStyle w:val="Compact"/>
            </w:pPr>
            <w:r>
              <w:t>MRMS</w:t>
            </w:r>
          </w:p>
        </w:tc>
        <w:tc>
          <w:tcPr>
            <w:tcW w:w="0" w:type="auto"/>
          </w:tcPr>
          <w:p w14:paraId="5EE94EDA" w14:textId="77777777" w:rsidR="00270EF3" w:rsidRDefault="006776F0">
            <w:pPr>
              <w:pStyle w:val="Compact"/>
            </w:pPr>
            <w:r>
              <w:t>All</w:t>
            </w:r>
          </w:p>
        </w:tc>
        <w:tc>
          <w:tcPr>
            <w:tcW w:w="0" w:type="auto"/>
          </w:tcPr>
          <w:p w14:paraId="3782E00E" w14:textId="77777777" w:rsidR="00270EF3" w:rsidRDefault="006776F0">
            <w:pPr>
              <w:pStyle w:val="Compact"/>
            </w:pPr>
            <w:r>
              <w:t>130</w:t>
            </w:r>
          </w:p>
        </w:tc>
        <w:tc>
          <w:tcPr>
            <w:tcW w:w="0" w:type="auto"/>
          </w:tcPr>
          <w:p w14:paraId="32DA5147" w14:textId="77777777" w:rsidR="00270EF3" w:rsidRDefault="006776F0">
            <w:pPr>
              <w:pStyle w:val="Compact"/>
            </w:pPr>
            <w:r>
              <w:t>26</w:t>
            </w:r>
          </w:p>
        </w:tc>
        <w:tc>
          <w:tcPr>
            <w:tcW w:w="0" w:type="auto"/>
          </w:tcPr>
          <w:p w14:paraId="7C6CE29C" w14:textId="77777777" w:rsidR="00270EF3" w:rsidRDefault="006776F0">
            <w:pPr>
              <w:pStyle w:val="Compact"/>
            </w:pPr>
            <w:r>
              <w:t>0.8333333</w:t>
            </w:r>
          </w:p>
        </w:tc>
        <w:tc>
          <w:tcPr>
            <w:tcW w:w="0" w:type="auto"/>
          </w:tcPr>
          <w:p w14:paraId="783E885C" w14:textId="77777777" w:rsidR="00270EF3" w:rsidRDefault="006776F0">
            <w:pPr>
              <w:pStyle w:val="Compact"/>
            </w:pPr>
            <w:r>
              <w:t>0.2433511</w:t>
            </w:r>
          </w:p>
        </w:tc>
      </w:tr>
      <w:tr w:rsidR="00270EF3" w14:paraId="119ABABA" w14:textId="77777777">
        <w:tc>
          <w:tcPr>
            <w:tcW w:w="0" w:type="auto"/>
          </w:tcPr>
          <w:p w14:paraId="763FBB03" w14:textId="77777777" w:rsidR="00270EF3" w:rsidRDefault="00270EF3"/>
        </w:tc>
        <w:tc>
          <w:tcPr>
            <w:tcW w:w="0" w:type="auto"/>
          </w:tcPr>
          <w:p w14:paraId="05F6503D" w14:textId="77777777" w:rsidR="00270EF3" w:rsidRDefault="006776F0">
            <w:pPr>
              <w:pStyle w:val="Compact"/>
            </w:pPr>
            <w:r>
              <w:t>Verified</w:t>
            </w:r>
          </w:p>
        </w:tc>
        <w:tc>
          <w:tcPr>
            <w:tcW w:w="0" w:type="auto"/>
          </w:tcPr>
          <w:p w14:paraId="5570E83C" w14:textId="77777777" w:rsidR="00270EF3" w:rsidRDefault="006776F0">
            <w:pPr>
              <w:pStyle w:val="Compact"/>
            </w:pPr>
            <w:r>
              <w:t>52</w:t>
            </w:r>
          </w:p>
        </w:tc>
        <w:tc>
          <w:tcPr>
            <w:tcW w:w="0" w:type="auto"/>
          </w:tcPr>
          <w:p w14:paraId="678A28DA" w14:textId="77777777" w:rsidR="00270EF3" w:rsidRDefault="006776F0">
            <w:pPr>
              <w:pStyle w:val="Compact"/>
            </w:pPr>
            <w:r>
              <w:t>7</w:t>
            </w:r>
          </w:p>
        </w:tc>
        <w:tc>
          <w:tcPr>
            <w:tcW w:w="0" w:type="auto"/>
          </w:tcPr>
          <w:p w14:paraId="3A4E11FB" w14:textId="77777777" w:rsidR="00270EF3" w:rsidRDefault="006776F0">
            <w:pPr>
              <w:pStyle w:val="Compact"/>
            </w:pPr>
            <w:r>
              <w:t>0.8813559</w:t>
            </w:r>
          </w:p>
        </w:tc>
        <w:tc>
          <w:tcPr>
            <w:tcW w:w="0" w:type="auto"/>
          </w:tcPr>
          <w:p w14:paraId="60149B67" w14:textId="77777777" w:rsidR="00270EF3" w:rsidRDefault="006776F0">
            <w:pPr>
              <w:pStyle w:val="Compact"/>
            </w:pPr>
            <w:r>
              <w:t>0.2635528</w:t>
            </w:r>
          </w:p>
        </w:tc>
      </w:tr>
    </w:tbl>
    <w:p w14:paraId="77FA3228" w14:textId="77777777" w:rsidR="00270EF3" w:rsidRDefault="006776F0">
      <w:pPr>
        <w:pStyle w:val="Heading2"/>
      </w:pPr>
      <w:bookmarkStart w:id="122" w:name="resolution"/>
      <w:bookmarkEnd w:id="118"/>
      <w:commentRangeStart w:id="123"/>
      <w:r>
        <w:lastRenderedPageBreak/>
        <w:t>Resolution</w:t>
      </w:r>
      <w:bookmarkEnd w:id="122"/>
    </w:p>
    <w:p w14:paraId="54631866" w14:textId="77777777" w:rsidR="00270EF3" w:rsidRDefault="006776F0">
      <w:pPr>
        <w:pStyle w:val="Heading3"/>
      </w:pPr>
      <w:bookmarkStart w:id="124" w:name="X5bdac4a09b98fd417012be9666c7353e964e139"/>
      <w:r>
        <w:t>Do products produce comparable results when compared at equal temporal and spatial resolution, or are there other underlying differences?</w:t>
      </w:r>
      <w:bookmarkEnd w:id="124"/>
    </w:p>
    <w:p w14:paraId="78ABE23C" w14:textId="77777777" w:rsidR="00270EF3" w:rsidRDefault="006776F0">
      <w:pPr>
        <w:pStyle w:val="Compact"/>
        <w:numPr>
          <w:ilvl w:val="0"/>
          <w:numId w:val="3"/>
        </w:numPr>
      </w:pPr>
      <w:r>
        <w:t>FIGURE 8: Scatter volume, intensity, frequency, and peak intensity for each product with matched temporal resolution</w:t>
      </w:r>
      <w:commentRangeEnd w:id="123"/>
      <w:r w:rsidR="00C111FD">
        <w:rPr>
          <w:rStyle w:val="CommentReference"/>
        </w:rPr>
        <w:commentReference w:id="123"/>
      </w:r>
    </w:p>
    <w:p w14:paraId="75130830" w14:textId="77777777" w:rsidR="00270EF3" w:rsidRDefault="006776F0">
      <w:pPr>
        <w:pStyle w:val="Heading1"/>
      </w:pPr>
      <w:bookmarkStart w:id="125" w:name="discussion"/>
      <w:r>
        <w:t>Discussion</w:t>
      </w:r>
      <w:bookmarkEnd w:id="125"/>
    </w:p>
    <w:p w14:paraId="762E04F5" w14:textId="58B57042" w:rsidR="00270EF3" w:rsidRDefault="006776F0">
      <w:pPr>
        <w:pStyle w:val="FirstParagraph"/>
      </w:pPr>
      <w:r>
        <w:t xml:space="preserve">Among the precipitation products chosen for this study, both IMERG products identify both higher peak intensities and </w:t>
      </w:r>
      <w:r w:rsidR="00C111FD" w:rsidRPr="00CA7FDA">
        <w:rPr>
          <w:highlight w:val="yellow"/>
        </w:rPr>
        <w:t>lo</w:t>
      </w:r>
      <w:r w:rsidR="00C111FD" w:rsidRPr="00CA7FDA">
        <w:rPr>
          <w:highlight w:val="yellow"/>
        </w:rPr>
        <w:t>nger?</w:t>
      </w:r>
      <w:r w:rsidR="00C111FD">
        <w:t xml:space="preserve"> </w:t>
      </w:r>
      <w:r>
        <w:t>return periods</w:t>
      </w:r>
      <w:r w:rsidR="00C111FD">
        <w:t xml:space="preserve"> relative to the other products</w:t>
      </w:r>
      <w:r>
        <w:t xml:space="preserve">. </w:t>
      </w:r>
      <w:r w:rsidR="00C111FD">
        <w:t xml:space="preserve">Interestingly, they </w:t>
      </w:r>
      <w:r>
        <w:t>also detect more anomalously low precipitation values. Low-intensity precipitation in all products was associated with long duration</w:t>
      </w:r>
      <w:r w:rsidR="00C111FD">
        <w:t xml:space="preserve"> </w:t>
      </w:r>
      <w:r>
        <w:t>s</w:t>
      </w:r>
      <w:r w:rsidR="00C111FD">
        <w:t>torm events</w:t>
      </w:r>
      <w:r>
        <w:t xml:space="preserve"> (see fig. 6), which may occur because of nois</w:t>
      </w:r>
      <w:r w:rsidR="00C111FD">
        <w:t>y low-precipitation</w:t>
      </w:r>
      <w:r>
        <w:t xml:space="preserve"> slightly above the 1 mm threshold extending the computed duration of the storm and reducing its overall intensity. As a result, it appears that while every product could benefit from a</w:t>
      </w:r>
      <w:r w:rsidR="000F218D">
        <w:t>n enhanced</w:t>
      </w:r>
      <w:r>
        <w:t xml:space="preserve"> storm delineation process that prevent</w:t>
      </w:r>
      <w:r w:rsidR="000F218D">
        <w:t>s</w:t>
      </w:r>
      <w:r>
        <w:t xml:space="preserve"> the intensity from being diluted, the IMERG products were particularly vulnerable to the identification of long-duration low-intensity storms as a result of the method used in this study to separate storms. Those long-duration low-intensity storms tended to bring the hit ratio down for the intensity-duration thresholds. It is possible that many of the long-duration low-intensity precipitation events could be effectively filtered out by using a different storm delineation algorithm. Since the IMERG products were </w:t>
      </w:r>
      <w:r w:rsidR="003951AD">
        <w:t xml:space="preserve">both </w:t>
      </w:r>
      <w:r>
        <w:t xml:space="preserve">able to identify higher intensity precipitation than the other products, it is possible that they would in fact perform better for identifying landslides if the low-intensity storm problem </w:t>
      </w:r>
      <w:r w:rsidR="003951AD">
        <w:t>were</w:t>
      </w:r>
      <w:r>
        <w:t xml:space="preserve"> mitigated.</w:t>
      </w:r>
    </w:p>
    <w:p w14:paraId="5E811E04" w14:textId="1380F536" w:rsidR="00270EF3" w:rsidRDefault="001739A4">
      <w:pPr>
        <w:pStyle w:val="BodyText"/>
      </w:pPr>
      <w:commentRangeStart w:id="126"/>
      <w:r>
        <w:t xml:space="preserve">The precipitation products </w:t>
      </w:r>
      <w:r w:rsidR="006776F0">
        <w:t xml:space="preserve">performed reasonably well at </w:t>
      </w:r>
      <w:commentRangeEnd w:id="126"/>
      <w:r>
        <w:rPr>
          <w:rStyle w:val="CommentReference"/>
        </w:rPr>
        <w:commentReference w:id="126"/>
      </w:r>
      <w:r w:rsidR="006776F0">
        <w:t xml:space="preserve">identifying landslides </w:t>
      </w:r>
      <w:r>
        <w:t xml:space="preserve">using the published intensity-duration thresholds </w:t>
      </w:r>
      <w:r w:rsidR="006776F0">
        <w:t xml:space="preserve">particularly considering that </w:t>
      </w:r>
      <w:r>
        <w:t xml:space="preserve">these thresholds </w:t>
      </w:r>
      <w:r w:rsidR="006776F0">
        <w:t xml:space="preserve">were </w:t>
      </w:r>
      <w:r>
        <w:t xml:space="preserve">developed on training data spanning </w:t>
      </w:r>
      <w:r w:rsidR="006776F0">
        <w:t xml:space="preserve">large regions </w:t>
      </w:r>
      <w:r>
        <w:t xml:space="preserve">and </w:t>
      </w:r>
      <w:r w:rsidR="006776F0">
        <w:t xml:space="preserve">different sources of precipitation data </w:t>
      </w:r>
      <w:r>
        <w:t xml:space="preserve">than </w:t>
      </w:r>
      <w:r w:rsidR="006776F0">
        <w:t xml:space="preserve">those used in this study. </w:t>
      </w:r>
      <w:commentRangeStart w:id="127"/>
      <w:r w:rsidR="006776F0">
        <w:t>However, they fared more poorly at excluding false alarms</w:t>
      </w:r>
      <w:r w:rsidR="00775B80">
        <w:t>, most likely because</w:t>
      </w:r>
      <w:r w:rsidR="006776F0">
        <w:t xml:space="preserve"> there are </w:t>
      </w:r>
      <w:commentRangeEnd w:id="127"/>
      <w:r w:rsidR="00775B80">
        <w:rPr>
          <w:rStyle w:val="CommentReference"/>
        </w:rPr>
        <w:commentReference w:id="127"/>
      </w:r>
      <w:r w:rsidR="006776F0">
        <w:t xml:space="preserve">many other factors </w:t>
      </w:r>
      <w:r w:rsidR="00775B80">
        <w:t xml:space="preserve">beyond intensity and duration </w:t>
      </w:r>
      <w:r w:rsidR="006776F0">
        <w:t>that can influence landslide occurrence such as topography, soil type, recent wildfire or disturbance</w:t>
      </w:r>
      <w:r w:rsidR="00D13336">
        <w:t xml:space="preserve"> or land development</w:t>
      </w:r>
      <w:r w:rsidR="006776F0">
        <w:t xml:space="preserve">, </w:t>
      </w:r>
      <w:r w:rsidR="00D13336">
        <w:t>or due to l</w:t>
      </w:r>
      <w:r w:rsidR="00D13336">
        <w:t xml:space="preserve">ocation errors of the landslide events such that </w:t>
      </w:r>
      <w:r w:rsidR="006776F0">
        <w:t xml:space="preserve">some of the high-intensity precipitation </w:t>
      </w:r>
      <w:r w:rsidR="00D13336">
        <w:t>may not be reflective of the landslide events but of adjacent areas</w:t>
      </w:r>
      <w:r w:rsidR="006776F0">
        <w:t xml:space="preserve">. A landslide’s location in a </w:t>
      </w:r>
      <w:commentRangeStart w:id="128"/>
      <w:r w:rsidR="006776F0">
        <w:t>highly susceptible location</w:t>
      </w:r>
      <w:r w:rsidR="00D13336">
        <w:t xml:space="preserve"> (e.g. high</w:t>
      </w:r>
      <w:r w:rsidR="00D13336">
        <w:t xml:space="preserve"> slope, poor land cover, soil, </w:t>
      </w:r>
      <w:proofErr w:type="spellStart"/>
      <w:r w:rsidR="00D13336">
        <w:t>etc</w:t>
      </w:r>
      <w:proofErr w:type="spellEnd"/>
      <w:r w:rsidR="00D13336">
        <w:t>)</w:t>
      </w:r>
      <w:r w:rsidR="006776F0">
        <w:t xml:space="preserve"> </w:t>
      </w:r>
      <w:commentRangeEnd w:id="128"/>
      <w:r w:rsidR="00D13336">
        <w:rPr>
          <w:rStyle w:val="CommentReference"/>
        </w:rPr>
        <w:commentReference w:id="128"/>
      </w:r>
      <w:r w:rsidR="006776F0">
        <w:t xml:space="preserve">could also affect the ability of a threshold to detect the landslide, since high susceptibility would mean less intense rain would be required to trigger the landslide. Even the 1.1 km resolution of the MRMS data could contain </w:t>
      </w:r>
      <w:r w:rsidR="00234722">
        <w:t>substantial</w:t>
      </w:r>
      <w:r w:rsidR="006776F0">
        <w:t xml:space="preserve"> variation in landslide susceptibility within an individual grid cell. Nonetheless, the reliance on ground-based sensors seems to have been as much of a factor </w:t>
      </w:r>
      <w:commentRangeStart w:id="129"/>
      <w:r w:rsidR="006776F0">
        <w:t xml:space="preserve">as resolution </w:t>
      </w:r>
      <w:commentRangeEnd w:id="129"/>
      <w:r w:rsidR="00A412FC">
        <w:rPr>
          <w:rStyle w:val="CommentReference"/>
        </w:rPr>
        <w:commentReference w:id="129"/>
      </w:r>
      <w:r w:rsidR="006776F0">
        <w:t xml:space="preserve">to the performance of Intensity-Duration Thresholds in identifying landslides; the second-best model </w:t>
      </w:r>
      <w:proofErr w:type="spellStart"/>
      <w:r w:rsidR="006776F0">
        <w:t>performace</w:t>
      </w:r>
      <w:proofErr w:type="spellEnd"/>
      <w:r w:rsidR="006776F0">
        <w:t xml:space="preserve"> was using NLDAS-2 data. This could be due to the storm identification challenges mentioned above </w:t>
      </w:r>
      <w:r w:rsidR="00A412FC">
        <w:t xml:space="preserve">that put the IMERG data at </w:t>
      </w:r>
      <w:r w:rsidR="006776F0">
        <w:t>disadvantag</w:t>
      </w:r>
      <w:r w:rsidR="00A412FC">
        <w:t>e,</w:t>
      </w:r>
      <w:r w:rsidR="006776F0">
        <w:t xml:space="preserve"> or because IMERG data are fundamentally less </w:t>
      </w:r>
      <w:r w:rsidR="00A412FC">
        <w:t>well-</w:t>
      </w:r>
      <w:r w:rsidR="006776F0">
        <w:t xml:space="preserve">suited to landslide identification due producing a </w:t>
      </w:r>
      <w:r w:rsidR="00A412FC">
        <w:t xml:space="preserve">precipitation </w:t>
      </w:r>
      <w:r w:rsidR="006776F0">
        <w:t xml:space="preserve">distribution that is </w:t>
      </w:r>
      <w:commentRangeStart w:id="130"/>
      <w:r w:rsidR="006776F0">
        <w:t>erroneously heavy on the low end</w:t>
      </w:r>
      <w:commentRangeEnd w:id="130"/>
      <w:r w:rsidR="00A412FC">
        <w:rPr>
          <w:rStyle w:val="CommentReference"/>
        </w:rPr>
        <w:commentReference w:id="130"/>
      </w:r>
      <w:r w:rsidR="006776F0">
        <w:t>.</w:t>
      </w:r>
    </w:p>
    <w:p w14:paraId="1A6978C4" w14:textId="39211FAB" w:rsidR="00270EF3" w:rsidRDefault="006776F0">
      <w:pPr>
        <w:pStyle w:val="BodyText"/>
      </w:pPr>
      <w:r>
        <w:lastRenderedPageBreak/>
        <w:t xml:space="preserve">MRMS and NLDAS-2 are </w:t>
      </w:r>
      <w:r w:rsidR="0015158D">
        <w:t xml:space="preserve">relatively </w:t>
      </w:r>
      <w:r>
        <w:t>low latency products</w:t>
      </w:r>
      <w:r w:rsidR="0015158D">
        <w:t>. I</w:t>
      </w:r>
      <w:r>
        <w:t>n the case of IMERG</w:t>
      </w:r>
      <w:r w:rsidR="0015158D">
        <w:t>-Early</w:t>
      </w:r>
      <w:r>
        <w:t xml:space="preserve"> the </w:t>
      </w:r>
      <w:r w:rsidR="0015158D">
        <w:t xml:space="preserve">short </w:t>
      </w:r>
      <w:r>
        <w:t>latency seemed to come at a cost of an exaggeration of the weaknesses and strengths of IMERG in identifying landslides. In particular, IMERG</w:t>
      </w:r>
      <w:r w:rsidR="0015158D">
        <w:t>-</w:t>
      </w:r>
      <w:r>
        <w:t xml:space="preserve">Early had the </w:t>
      </w:r>
      <w:r w:rsidR="0015158D">
        <w:t xml:space="preserve">greatest prevalence of </w:t>
      </w:r>
      <w:r>
        <w:t xml:space="preserve">low storm intensities, and so </w:t>
      </w:r>
      <w:r w:rsidR="0015158D">
        <w:t xml:space="preserve">it ultimately </w:t>
      </w:r>
      <w:r>
        <w:t>performed the worst at landslide identification. Without changes to the precipitation processing, the low latency does indeed appear to be a liability in this case.</w:t>
      </w:r>
    </w:p>
    <w:p w14:paraId="5B4AAD9A" w14:textId="58DBE4AA" w:rsidR="00270EF3" w:rsidRDefault="006776F0">
      <w:pPr>
        <w:pStyle w:val="BodyText"/>
      </w:pPr>
      <w:r>
        <w:t xml:space="preserve">Precipitation measurements at </w:t>
      </w:r>
      <w:commentRangeStart w:id="131"/>
      <w:r>
        <w:t xml:space="preserve">verified landslide </w:t>
      </w:r>
      <w:commentRangeEnd w:id="131"/>
      <w:r w:rsidR="0015158D">
        <w:rPr>
          <w:rStyle w:val="CommentReference"/>
        </w:rPr>
        <w:commentReference w:id="131"/>
      </w:r>
      <w:r>
        <w:t xml:space="preserve">sites tended to be </w:t>
      </w:r>
      <w:r w:rsidR="0015158D">
        <w:t xml:space="preserve">of </w:t>
      </w:r>
      <w:r>
        <w:t xml:space="preserve">higher </w:t>
      </w:r>
      <w:r w:rsidR="0015158D">
        <w:t xml:space="preserve">magnitude </w:t>
      </w:r>
      <w:r>
        <w:t xml:space="preserve">than those at other </w:t>
      </w:r>
      <w:commentRangeStart w:id="132"/>
      <w:r>
        <w:t>sites</w:t>
      </w:r>
      <w:commentRangeEnd w:id="132"/>
      <w:r w:rsidR="0015158D">
        <w:rPr>
          <w:rStyle w:val="CommentReference"/>
        </w:rPr>
        <w:commentReference w:id="132"/>
      </w:r>
      <w:r w:rsidR="00480632">
        <w:t xml:space="preserve"> with approximate locations. This suggests </w:t>
      </w:r>
      <w:r>
        <w:t xml:space="preserve">that </w:t>
      </w:r>
      <w:r w:rsidR="00480632">
        <w:t xml:space="preserve">some of the approximate </w:t>
      </w:r>
      <w:r>
        <w:t>landslide location</w:t>
      </w:r>
      <w:r w:rsidR="00480632">
        <w:t>s</w:t>
      </w:r>
      <w:r>
        <w:t xml:space="preserve"> </w:t>
      </w:r>
      <w:r w:rsidR="00480632">
        <w:t xml:space="preserve">were </w:t>
      </w:r>
      <w:r>
        <w:t xml:space="preserve">too far away from the </w:t>
      </w:r>
      <w:r w:rsidR="00480632">
        <w:t xml:space="preserve">true landslide </w:t>
      </w:r>
      <w:r>
        <w:t xml:space="preserve">location for the precipitation measurements to be representative. The intensity-duration thresholds similarly performed better at verified locations </w:t>
      </w:r>
      <w:r w:rsidR="00480632">
        <w:t>across</w:t>
      </w:r>
      <w:r>
        <w:t xml:space="preserve"> all precipitation products.</w:t>
      </w:r>
    </w:p>
    <w:p w14:paraId="5AF2C1D6" w14:textId="77777777" w:rsidR="00270EF3" w:rsidRDefault="006776F0">
      <w:pPr>
        <w:pStyle w:val="Heading1"/>
      </w:pPr>
      <w:bookmarkStart w:id="133" w:name="conclusion"/>
      <w:r>
        <w:t>Conclusion</w:t>
      </w:r>
      <w:bookmarkEnd w:id="133"/>
    </w:p>
    <w:p w14:paraId="2E03273A" w14:textId="09A89962" w:rsidR="00270EF3" w:rsidRDefault="006776F0">
      <w:pPr>
        <w:pStyle w:val="FirstParagraph"/>
      </w:pPr>
      <w:r>
        <w:t xml:space="preserve">The precipitation products chosen for this study </w:t>
      </w:r>
      <w:r w:rsidR="003951AD">
        <w:t>represent diverse measurement techniques that often reported large differences in precipitation leading up to the</w:t>
      </w:r>
      <w:r>
        <w:t xml:space="preserve"> landslide</w:t>
      </w:r>
      <w:r w:rsidR="003951AD">
        <w:t xml:space="preserve"> event</w:t>
      </w:r>
      <w:r>
        <w:t>s</w:t>
      </w:r>
      <w:r w:rsidR="003951AD">
        <w:t xml:space="preserve"> evaluated here</w:t>
      </w:r>
      <w:r>
        <w:t xml:space="preserve">. As a result, the precipitation products differed in their </w:t>
      </w:r>
      <w:r w:rsidR="00E46915">
        <w:t xml:space="preserve">overall performance in </w:t>
      </w:r>
      <w:r>
        <w:t>predict</w:t>
      </w:r>
      <w:r w:rsidR="00E46915">
        <w:t>ing</w:t>
      </w:r>
      <w:r>
        <w:t xml:space="preserve"> landslides</w:t>
      </w:r>
      <w:r w:rsidR="00E46915">
        <w:t xml:space="preserve"> on the basis of published intensity-duration thresholds</w:t>
      </w:r>
      <w:r>
        <w:t xml:space="preserve">. A particular challenge was the presence of low-intensity, long-duration storms </w:t>
      </w:r>
      <w:r w:rsidR="00CC30D5">
        <w:t xml:space="preserve">preceding </w:t>
      </w:r>
      <w:r>
        <w:t>landslide</w:t>
      </w:r>
      <w:r w:rsidR="00CC30D5">
        <w:t xml:space="preserve"> event</w:t>
      </w:r>
      <w:r>
        <w:t xml:space="preserve">s. This challenge could potentially be addressed by better filtering and aggregating the data into </w:t>
      </w:r>
      <w:r w:rsidR="00CC30D5">
        <w:t xml:space="preserve">more pronounced </w:t>
      </w:r>
      <w:r>
        <w:t>storm</w:t>
      </w:r>
      <w:r w:rsidR="00CC30D5">
        <w:t xml:space="preserve"> event</w:t>
      </w:r>
      <w:r>
        <w:t xml:space="preserve">s. </w:t>
      </w:r>
      <w:r w:rsidR="00473042">
        <w:t>Overall</w:t>
      </w:r>
      <w:r>
        <w:t xml:space="preserve">, the choice of </w:t>
      </w:r>
      <w:r w:rsidR="00CC30D5">
        <w:t xml:space="preserve">intensity-duration threshold was not as consequential as the choice of </w:t>
      </w:r>
      <w:r>
        <w:t xml:space="preserve">precipitation product </w:t>
      </w:r>
      <w:r w:rsidR="00CC30D5">
        <w:t xml:space="preserve">in identifying </w:t>
      </w:r>
      <w:r>
        <w:t>landslide</w:t>
      </w:r>
      <w:r w:rsidR="00CC30D5">
        <w:t>s</w:t>
      </w:r>
      <w:r w:rsidR="002A7717">
        <w:t>. P</w:t>
      </w:r>
      <w:r>
        <w:t xml:space="preserve">erformance </w:t>
      </w:r>
      <w:r w:rsidR="002A7717">
        <w:t>from</w:t>
      </w:r>
      <w:r>
        <w:t xml:space="preserve"> products that </w:t>
      </w:r>
      <w:r w:rsidR="002A7717">
        <w:t xml:space="preserve">rely </w:t>
      </w:r>
      <w:r>
        <w:t xml:space="preserve">on ground-based sensors </w:t>
      </w:r>
      <w:r w:rsidR="002A7717">
        <w:t xml:space="preserve">showed </w:t>
      </w:r>
      <w:r>
        <w:t>a more easily identifiable landslide signal despite generally recording lower peak intensities and return periods. Though it was hypothesized that peak intensity would be an important predictive factor, the results suggest in</w:t>
      </w:r>
      <w:r w:rsidR="0050647E">
        <w:t>s</w:t>
      </w:r>
      <w:r>
        <w:t>tead that a lack of noise on the low end may be more important for accurate landslide identification.</w:t>
      </w:r>
    </w:p>
    <w:p w14:paraId="127A1B29" w14:textId="555A9853" w:rsidR="002A7717" w:rsidRDefault="002A7717" w:rsidP="002A7717">
      <w:pPr>
        <w:pStyle w:val="BodyText"/>
      </w:pPr>
      <w:r>
        <w:t xml:space="preserve">A key limitation </w:t>
      </w:r>
      <w:commentRangeStart w:id="134"/>
      <w:r>
        <w:t xml:space="preserve">to studies like this </w:t>
      </w:r>
      <w:commentRangeEnd w:id="134"/>
      <w:r>
        <w:rPr>
          <w:rStyle w:val="CommentReference"/>
        </w:rPr>
        <w:commentReference w:id="134"/>
      </w:r>
      <w:r>
        <w:t xml:space="preserve">is the lack of exact and </w:t>
      </w:r>
      <w:commentRangeStart w:id="135"/>
      <w:r>
        <w:t>verified landslides locations</w:t>
      </w:r>
      <w:commentRangeEnd w:id="135"/>
      <w:r>
        <w:rPr>
          <w:rStyle w:val="CommentReference"/>
        </w:rPr>
        <w:commentReference w:id="135"/>
      </w:r>
      <w:r>
        <w:t xml:space="preserve">, as reflected in the results presented here, where the exact landslide locations </w:t>
      </w:r>
      <w:r>
        <w:t xml:space="preserve">had higher precipitation and greater landslide prediction accuracy </w:t>
      </w:r>
      <w:r>
        <w:t>as compared to inexact locations. This can be addressed by a manual search as in this study or perhaps in the future by machine learning.</w:t>
      </w:r>
    </w:p>
    <w:p w14:paraId="4A04B8E8" w14:textId="526780CC" w:rsidR="00270EF3" w:rsidRDefault="006776F0">
      <w:pPr>
        <w:pStyle w:val="BodyText"/>
      </w:pPr>
      <w:r>
        <w:t xml:space="preserve">Using the methods of this study, those practitioners attempting to use intensity-duration thresholds as operation landslide models would do well to select a product like MRMS that has extremely low latency and performs well at identifying landslides. None of the products was particularly good at filtering out false alarms of landslides. A </w:t>
      </w:r>
      <w:commentRangeStart w:id="136"/>
      <w:r>
        <w:t>model that takes into account landslide susceptibility has the potential to reduce false alarms.</w:t>
      </w:r>
      <w:r w:rsidR="002A7717">
        <w:t xml:space="preserve"> Therefore, an additional recommendation would be for practitioners to consider more than one precipitation product</w:t>
      </w:r>
      <w:r w:rsidR="00D57F23">
        <w:t>, i.e. multiple precipitation estima</w:t>
      </w:r>
      <w:r w:rsidR="00D57F23">
        <w:t xml:space="preserve">tes simultaneously, as a way to quantify stronger precipitation signals and to minimize the influence of noise. </w:t>
      </w:r>
      <w:commentRangeEnd w:id="136"/>
      <w:r w:rsidR="00D57F23">
        <w:rPr>
          <w:rStyle w:val="CommentReference"/>
        </w:rPr>
        <w:commentReference w:id="136"/>
      </w:r>
    </w:p>
    <w:p w14:paraId="6EABF170" w14:textId="77777777" w:rsidR="00270EF3" w:rsidRDefault="006776F0">
      <w:pPr>
        <w:pStyle w:val="Heading1"/>
      </w:pPr>
      <w:bookmarkStart w:id="137" w:name="bibliography"/>
      <w:r>
        <w:lastRenderedPageBreak/>
        <w:t>Bibliography</w:t>
      </w:r>
      <w:bookmarkEnd w:id="137"/>
    </w:p>
    <w:p w14:paraId="555A5943" w14:textId="77777777" w:rsidR="00270EF3" w:rsidRDefault="006776F0">
      <w:pPr>
        <w:pStyle w:val="Bibliography"/>
      </w:pPr>
      <w:bookmarkStart w:id="138" w:name="ref-adlerVersion2GlobalPrecipitation2003"/>
      <w:bookmarkStart w:id="139" w:name="refs"/>
      <w:r>
        <w:t xml:space="preserve">Adler, Robert F., George J. Huffman, Alfred Chang, Ralph Ferraro, Ping-Ping </w:t>
      </w:r>
      <w:proofErr w:type="spellStart"/>
      <w:r>
        <w:t>Xie</w:t>
      </w:r>
      <w:proofErr w:type="spellEnd"/>
      <w:r>
        <w:t xml:space="preserve">, John </w:t>
      </w:r>
      <w:proofErr w:type="spellStart"/>
      <w:r>
        <w:t>Janowiak</w:t>
      </w:r>
      <w:proofErr w:type="spellEnd"/>
      <w:r>
        <w:t xml:space="preserve">, Bruno Rudolf, et al. 2003. “The Version-2 Global Precipitation Climatology Project (GPCP) Monthly Precipitation Analysis (1979Present).” </w:t>
      </w:r>
      <w:r>
        <w:rPr>
          <w:i/>
        </w:rPr>
        <w:t>Journal of Hydrometeorology</w:t>
      </w:r>
      <w:r>
        <w:t xml:space="preserve"> 4 (6): 1147–67. </w:t>
      </w:r>
      <w:hyperlink r:id="rId18">
        <w:r>
          <w:rPr>
            <w:rStyle w:val="Hyperlink"/>
          </w:rPr>
          <w:t>https://doi.org/10.1175/1525-7541(2003)004&lt;1147:TVGPCP&gt;2.0.CO;2</w:t>
        </w:r>
      </w:hyperlink>
      <w:r>
        <w:t>.</w:t>
      </w:r>
    </w:p>
    <w:p w14:paraId="061F37AF" w14:textId="77777777" w:rsidR="00270EF3" w:rsidRDefault="006776F0">
      <w:pPr>
        <w:pStyle w:val="Bibliography"/>
      </w:pPr>
      <w:bookmarkStart w:id="140" w:name="X24fc2a84a4ae6512365625e206c6bb0883c4ed4"/>
      <w:bookmarkEnd w:id="138"/>
      <w:r>
        <w:t xml:space="preserve">Adler, Robert F, Christopher Kidd, Grant Petty, Mark </w:t>
      </w:r>
      <w:proofErr w:type="spellStart"/>
      <w:r>
        <w:t>Morissey</w:t>
      </w:r>
      <w:proofErr w:type="spellEnd"/>
      <w:r>
        <w:t xml:space="preserve">, and H Michael Goodman. 2001. “Intercomparison of Global Precipitation Products: The Third Precipitation Intercomparison Project (PIP-3).” </w:t>
      </w:r>
      <w:r>
        <w:rPr>
          <w:i/>
        </w:rPr>
        <w:t>Bulletin of the American Meteorological Society</w:t>
      </w:r>
      <w:r>
        <w:t>, 20.</w:t>
      </w:r>
    </w:p>
    <w:p w14:paraId="76A7EDF7" w14:textId="77777777" w:rsidR="00270EF3" w:rsidRDefault="006776F0">
      <w:pPr>
        <w:pStyle w:val="Bibliography"/>
      </w:pPr>
      <w:bookmarkStart w:id="141" w:name="ref-alexanderHourlyUpdatedUS2016"/>
      <w:bookmarkEnd w:id="140"/>
      <w:r>
        <w:t xml:space="preserve">Alexander, Curtis, David Dowell, Stan Benjamin, Stephen Weygandt, Joseph Olson, </w:t>
      </w:r>
      <w:proofErr w:type="spellStart"/>
      <w:r>
        <w:t>Jaymes</w:t>
      </w:r>
      <w:proofErr w:type="spellEnd"/>
      <w:r>
        <w:t xml:space="preserve"> Kenyon, Georg </w:t>
      </w:r>
      <w:proofErr w:type="spellStart"/>
      <w:r>
        <w:t>Grell</w:t>
      </w:r>
      <w:proofErr w:type="spellEnd"/>
      <w:r>
        <w:t xml:space="preserve">, et al. 2016. “The Hourly Updated US High-Resolution Rapid Refresh (HRRR) Storm-Scale Forecast Model.” In </w:t>
      </w:r>
      <w:r>
        <w:rPr>
          <w:i/>
        </w:rPr>
        <w:t>EGU General Assembly Conference Abstracts</w:t>
      </w:r>
      <w:r>
        <w:t>, 1.</w:t>
      </w:r>
    </w:p>
    <w:p w14:paraId="2361222E" w14:textId="77777777" w:rsidR="00270EF3" w:rsidRDefault="006776F0">
      <w:pPr>
        <w:pStyle w:val="Bibliography"/>
      </w:pPr>
      <w:bookmarkStart w:id="142" w:name="X0ace58d1d0cbb723034740d1a9211a566c3d7ce"/>
      <w:bookmarkEnd w:id="141"/>
      <w:proofErr w:type="spellStart"/>
      <w:r>
        <w:t>Amitai</w:t>
      </w:r>
      <w:proofErr w:type="spellEnd"/>
      <w:r>
        <w:t xml:space="preserve">, E., W. Petersen, X. </w:t>
      </w:r>
      <w:proofErr w:type="spellStart"/>
      <w:r>
        <w:t>Llort</w:t>
      </w:r>
      <w:proofErr w:type="spellEnd"/>
      <w:r>
        <w:t xml:space="preserve">, and S. </w:t>
      </w:r>
      <w:proofErr w:type="spellStart"/>
      <w:r>
        <w:t>Vasiloff</w:t>
      </w:r>
      <w:proofErr w:type="spellEnd"/>
      <w:r>
        <w:t xml:space="preserve">. 2012. “Multiplatform Comparisons of Rain Intensity for Extreme Precipitation Events.” </w:t>
      </w:r>
      <w:r>
        <w:rPr>
          <w:i/>
        </w:rPr>
        <w:t>IEEE Transactions on Geoscience and Remote Sensing</w:t>
      </w:r>
      <w:r>
        <w:t xml:space="preserve"> 50 (3): 675–86. </w:t>
      </w:r>
      <w:hyperlink r:id="rId19">
        <w:r>
          <w:rPr>
            <w:rStyle w:val="Hyperlink"/>
          </w:rPr>
          <w:t>https://doi.org/10.1109/TGRS.2011.2162737</w:t>
        </w:r>
      </w:hyperlink>
      <w:r>
        <w:t>.</w:t>
      </w:r>
    </w:p>
    <w:p w14:paraId="60690584" w14:textId="77777777" w:rsidR="00270EF3" w:rsidRDefault="006776F0">
      <w:pPr>
        <w:pStyle w:val="Bibliography"/>
      </w:pPr>
      <w:bookmarkStart w:id="143" w:name="Xa9325b9b2de7de6107cf0f6f8434d1127ff6d48"/>
      <w:bookmarkEnd w:id="142"/>
      <w:r>
        <w:t xml:space="preserve">Bousquet, Olivier, and Bradley F. </w:t>
      </w:r>
      <w:proofErr w:type="spellStart"/>
      <w:r>
        <w:t>Smull</w:t>
      </w:r>
      <w:proofErr w:type="spellEnd"/>
      <w:r>
        <w:t xml:space="preserve">. 2003. “Observations and Impacts of Upstream Blocking During a Widespread Orographic Precipitation Event.” </w:t>
      </w:r>
      <w:r>
        <w:rPr>
          <w:i/>
        </w:rPr>
        <w:t>Quarterly Journal of the Royal Meteorological Society</w:t>
      </w:r>
      <w:r>
        <w:t xml:space="preserve"> 129 (588): 391–409. </w:t>
      </w:r>
      <w:hyperlink r:id="rId20">
        <w:r>
          <w:rPr>
            <w:rStyle w:val="Hyperlink"/>
          </w:rPr>
          <w:t>https://doi.org/10.1256/qj.02.49</w:t>
        </w:r>
      </w:hyperlink>
      <w:r>
        <w:t>.</w:t>
      </w:r>
    </w:p>
    <w:p w14:paraId="38058BBE" w14:textId="77777777" w:rsidR="00270EF3" w:rsidRDefault="006776F0">
      <w:pPr>
        <w:pStyle w:val="Bibliography"/>
      </w:pPr>
      <w:bookmarkStart w:id="144" w:name="ref-caineRainfallIntensityDuration1980"/>
      <w:bookmarkEnd w:id="143"/>
      <w:r>
        <w:t xml:space="preserve">Caine, </w:t>
      </w:r>
      <w:proofErr w:type="spellStart"/>
      <w:r>
        <w:t>Nel</w:t>
      </w:r>
      <w:proofErr w:type="spellEnd"/>
      <w:r>
        <w:t xml:space="preserve">. 1980. “The Rainfall Intensity - Duration Control of Shallow Landslides and Debris Flows.” </w:t>
      </w:r>
      <w:proofErr w:type="spellStart"/>
      <w:r>
        <w:rPr>
          <w:i/>
        </w:rPr>
        <w:t>Geografiska</w:t>
      </w:r>
      <w:proofErr w:type="spellEnd"/>
      <w:r>
        <w:rPr>
          <w:i/>
        </w:rPr>
        <w:t xml:space="preserve"> </w:t>
      </w:r>
      <w:proofErr w:type="spellStart"/>
      <w:r>
        <w:rPr>
          <w:i/>
        </w:rPr>
        <w:t>Annaler</w:t>
      </w:r>
      <w:proofErr w:type="spellEnd"/>
      <w:r>
        <w:rPr>
          <w:i/>
        </w:rPr>
        <w:t>: Series A, Physical Geography</w:t>
      </w:r>
      <w:r>
        <w:t xml:space="preserve"> 62 (1-2): 23–27. </w:t>
      </w:r>
      <w:hyperlink r:id="rId21">
        <w:r>
          <w:rPr>
            <w:rStyle w:val="Hyperlink"/>
          </w:rPr>
          <w:t>https://doi.org/10.1080/04353676.1980.11879996</w:t>
        </w:r>
      </w:hyperlink>
      <w:r>
        <w:t>.</w:t>
      </w:r>
    </w:p>
    <w:p w14:paraId="47CEDC5A" w14:textId="77777777" w:rsidR="00270EF3" w:rsidRDefault="006776F0">
      <w:pPr>
        <w:pStyle w:val="Bibliography"/>
      </w:pPr>
      <w:bookmarkStart w:id="145" w:name="ref-cannonWildfirerelatedDebrisFlow2005"/>
      <w:bookmarkEnd w:id="144"/>
      <w:r>
        <w:t xml:space="preserve">Cannon, Susan H, and Joseph E Gartner. 2005. “Wildfire-Related Debris Flow from a Hazards Perspective.” In </w:t>
      </w:r>
      <w:r>
        <w:rPr>
          <w:i/>
        </w:rPr>
        <w:t>Debris-Flow Hazards and Related Phenomena</w:t>
      </w:r>
      <w:r>
        <w:t>, 23.</w:t>
      </w:r>
    </w:p>
    <w:p w14:paraId="65E84AD9" w14:textId="77777777" w:rsidR="00270EF3" w:rsidRDefault="006776F0">
      <w:pPr>
        <w:pStyle w:val="Bibliography"/>
      </w:pPr>
      <w:bookmarkStart w:id="146" w:name="X25997ef5968e2c4c336bfa04cbc8e88cfbab3dd"/>
      <w:bookmarkEnd w:id="145"/>
      <w:r>
        <w:t xml:space="preserve">Chandrasekar, V., Arthur </w:t>
      </w:r>
      <w:proofErr w:type="spellStart"/>
      <w:r>
        <w:t>Hou</w:t>
      </w:r>
      <w:proofErr w:type="spellEnd"/>
      <w:r>
        <w:t xml:space="preserve">, Eric Smith, V. N. </w:t>
      </w:r>
      <w:proofErr w:type="spellStart"/>
      <w:r>
        <w:t>Bringi</w:t>
      </w:r>
      <w:proofErr w:type="spellEnd"/>
      <w:r>
        <w:t xml:space="preserve">, S. A. Rutledge, E. </w:t>
      </w:r>
      <w:proofErr w:type="spellStart"/>
      <w:r>
        <w:t>Gorgucci</w:t>
      </w:r>
      <w:proofErr w:type="spellEnd"/>
      <w:r>
        <w:t xml:space="preserve">, W. A. Petersen, and Gail </w:t>
      </w:r>
      <w:proofErr w:type="spellStart"/>
      <w:r>
        <w:t>Skofronick</w:t>
      </w:r>
      <w:proofErr w:type="spellEnd"/>
      <w:r>
        <w:t xml:space="preserve"> Jackson. 2008. “POTENTIAL ROLE OF DUAL-POLARIZATION RADAR IN THE VALIDATION OF SATELLITE PRECIPITATION </w:t>
      </w:r>
      <w:proofErr w:type="spellStart"/>
      <w:r>
        <w:t>MEASUREMENTSRationale</w:t>
      </w:r>
      <w:proofErr w:type="spellEnd"/>
      <w:r>
        <w:t xml:space="preserve"> and Opportunities.” </w:t>
      </w:r>
      <w:r>
        <w:rPr>
          <w:i/>
        </w:rPr>
        <w:t>Bulletin of the American Meteorological Society</w:t>
      </w:r>
      <w:r>
        <w:t xml:space="preserve"> 89 (8): 1127–46. </w:t>
      </w:r>
      <w:hyperlink r:id="rId22">
        <w:r>
          <w:rPr>
            <w:rStyle w:val="Hyperlink"/>
          </w:rPr>
          <w:t>https://doi.org/10.1175/2008BAMS2177.1</w:t>
        </w:r>
      </w:hyperlink>
      <w:r>
        <w:t>.</w:t>
      </w:r>
    </w:p>
    <w:p w14:paraId="1B8C6517" w14:textId="77777777" w:rsidR="00270EF3" w:rsidRDefault="006776F0">
      <w:pPr>
        <w:pStyle w:val="Bibliography"/>
      </w:pPr>
      <w:bookmarkStart w:id="147" w:name="X456434b17eab3c5bd02f28ec4c93a0a0380c605"/>
      <w:bookmarkEnd w:id="146"/>
      <w:r>
        <w:t xml:space="preserve">Chowdhury, Robin, and Phil </w:t>
      </w:r>
      <w:proofErr w:type="spellStart"/>
      <w:r>
        <w:t>Flentje</w:t>
      </w:r>
      <w:proofErr w:type="spellEnd"/>
      <w:r>
        <w:t xml:space="preserve">. 2002. “Uncertainties in Rainfall-Induced Landslide Hazard.” </w:t>
      </w:r>
      <w:r>
        <w:rPr>
          <w:i/>
        </w:rPr>
        <w:t>Quarterly Journal of Engineering Geology and Hydrogeology</w:t>
      </w:r>
      <w:r>
        <w:t xml:space="preserve"> 35 (1): 61–69. </w:t>
      </w:r>
      <w:hyperlink r:id="rId23">
        <w:r>
          <w:rPr>
            <w:rStyle w:val="Hyperlink"/>
          </w:rPr>
          <w:t>https://doi.org/10.1144/qjegh.35.1.61</w:t>
        </w:r>
      </w:hyperlink>
      <w:r>
        <w:t>.</w:t>
      </w:r>
    </w:p>
    <w:p w14:paraId="740ED94D" w14:textId="77777777" w:rsidR="00270EF3" w:rsidRDefault="006776F0">
      <w:pPr>
        <w:pStyle w:val="Bibliography"/>
      </w:pPr>
      <w:bookmarkStart w:id="148" w:name="X3b1da4b15020cebcb50933eba065b494773b3cb"/>
      <w:bookmarkEnd w:id="147"/>
      <w:r>
        <w:t xml:space="preserve">Cosgrove, Brian A., Dag Lohmann, Kenneth E. Mitchell, Paul R. Houser, Eric F. Wood, John C. </w:t>
      </w:r>
      <w:proofErr w:type="spellStart"/>
      <w:r>
        <w:t>Schaake</w:t>
      </w:r>
      <w:proofErr w:type="spellEnd"/>
      <w:r>
        <w:t xml:space="preserve">, Alan </w:t>
      </w:r>
      <w:proofErr w:type="spellStart"/>
      <w:r>
        <w:t>Robock</w:t>
      </w:r>
      <w:proofErr w:type="spellEnd"/>
      <w:r>
        <w:t xml:space="preserve">, et al. 2003. “Real-Time and Retrospective Forcing in the North American Land Data Assimilation System (NLDAS) Project.” </w:t>
      </w:r>
      <w:r>
        <w:rPr>
          <w:i/>
        </w:rPr>
        <w:t>Journal of Geophysical Research: Atmospheres</w:t>
      </w:r>
      <w:r>
        <w:t xml:space="preserve"> 108 (D22). </w:t>
      </w:r>
      <w:hyperlink r:id="rId24">
        <w:r>
          <w:rPr>
            <w:rStyle w:val="Hyperlink"/>
          </w:rPr>
          <w:t>https://doi.org/10.1029/2002JD003118</w:t>
        </w:r>
      </w:hyperlink>
      <w:r>
        <w:t>.</w:t>
      </w:r>
    </w:p>
    <w:p w14:paraId="78B356C8" w14:textId="77777777" w:rsidR="00270EF3" w:rsidRDefault="006776F0">
      <w:pPr>
        <w:pStyle w:val="Bibliography"/>
      </w:pPr>
      <w:bookmarkStart w:id="149" w:name="Xc3ac73703a04da4fbc7acb4b12b168551879dd6"/>
      <w:bookmarkEnd w:id="148"/>
      <w:proofErr w:type="spellStart"/>
      <w:r>
        <w:t>Duchon</w:t>
      </w:r>
      <w:proofErr w:type="spellEnd"/>
      <w:r>
        <w:t>, C. E., and C. J. Biddle. 2010. “</w:t>
      </w:r>
      <w:proofErr w:type="spellStart"/>
      <w:r>
        <w:t>Undercatch</w:t>
      </w:r>
      <w:proofErr w:type="spellEnd"/>
      <w:r>
        <w:t xml:space="preserve"> of Tipping-Bucket Gauges in High Rain Rate Events.” </w:t>
      </w:r>
      <w:r>
        <w:rPr>
          <w:i/>
        </w:rPr>
        <w:t>Advances in Geosciences</w:t>
      </w:r>
      <w:r>
        <w:t xml:space="preserve"> 25 (March): 11–15. </w:t>
      </w:r>
      <w:hyperlink r:id="rId25">
        <w:r>
          <w:rPr>
            <w:rStyle w:val="Hyperlink"/>
          </w:rPr>
          <w:t>https://doi.org/10.5194/adgeo-25-11-2010</w:t>
        </w:r>
      </w:hyperlink>
      <w:r>
        <w:t>.</w:t>
      </w:r>
    </w:p>
    <w:p w14:paraId="13152195" w14:textId="77777777" w:rsidR="00270EF3" w:rsidRDefault="006776F0">
      <w:pPr>
        <w:pStyle w:val="Bibliography"/>
      </w:pPr>
      <w:bookmarkStart w:id="150" w:name="ref-duchonUsingHighSpeedPhotography2014"/>
      <w:bookmarkEnd w:id="149"/>
      <w:proofErr w:type="spellStart"/>
      <w:r>
        <w:lastRenderedPageBreak/>
        <w:t>Duchon</w:t>
      </w:r>
      <w:proofErr w:type="spellEnd"/>
      <w:r>
        <w:t xml:space="preserve">, Claude, Christopher </w:t>
      </w:r>
      <w:proofErr w:type="spellStart"/>
      <w:r>
        <w:t>Fiebrich</w:t>
      </w:r>
      <w:proofErr w:type="spellEnd"/>
      <w:r>
        <w:t xml:space="preserve">, and David Grimsley. 2014. “Using High-Speed Photography to Study </w:t>
      </w:r>
      <w:proofErr w:type="spellStart"/>
      <w:r>
        <w:t>Undercatch</w:t>
      </w:r>
      <w:proofErr w:type="spellEnd"/>
      <w:r>
        <w:t xml:space="preserve"> in Tipping-Bucket Rain Gauges.” </w:t>
      </w:r>
      <w:r>
        <w:rPr>
          <w:i/>
        </w:rPr>
        <w:t>Journal of Atmospheric and Oceanic Technology</w:t>
      </w:r>
      <w:r>
        <w:t xml:space="preserve"> 31 (6): 1330–6. </w:t>
      </w:r>
      <w:hyperlink r:id="rId26">
        <w:r>
          <w:rPr>
            <w:rStyle w:val="Hyperlink"/>
          </w:rPr>
          <w:t>https://doi.org/10.1175/JTECH-D-13-00169.1</w:t>
        </w:r>
      </w:hyperlink>
      <w:r>
        <w:t>.</w:t>
      </w:r>
    </w:p>
    <w:p w14:paraId="2CB60C66" w14:textId="77777777" w:rsidR="00270EF3" w:rsidRDefault="006776F0">
      <w:pPr>
        <w:pStyle w:val="Bibliography"/>
      </w:pPr>
      <w:bookmarkStart w:id="151" w:name="ref-ebertMethodsVerifyingSatellite2007"/>
      <w:bookmarkEnd w:id="150"/>
      <w:r>
        <w:t xml:space="preserve">Ebert, Elizabeth E. 2007. “Methods for Verifying Satellite Precipitation Estimates.” In </w:t>
      </w:r>
      <w:r>
        <w:rPr>
          <w:i/>
        </w:rPr>
        <w:t>Measuring Precipitation from Space</w:t>
      </w:r>
      <w:r>
        <w:t xml:space="preserve">, edited by Vincenzo </w:t>
      </w:r>
      <w:proofErr w:type="spellStart"/>
      <w:r>
        <w:t>Levizzani</w:t>
      </w:r>
      <w:proofErr w:type="spellEnd"/>
      <w:r>
        <w:t xml:space="preserve">, Peter Bauer, and F. Joseph Turk, 345–56. Dordrecht: Springer Netherlands. </w:t>
      </w:r>
      <w:hyperlink r:id="rId27">
        <w:r>
          <w:rPr>
            <w:rStyle w:val="Hyperlink"/>
          </w:rPr>
          <w:t>https://doi.org/10.1007/978-1-4020-5835-6_27</w:t>
        </w:r>
      </w:hyperlink>
      <w:r>
        <w:t>.</w:t>
      </w:r>
    </w:p>
    <w:p w14:paraId="5F067287" w14:textId="77777777" w:rsidR="00270EF3" w:rsidRDefault="006776F0">
      <w:pPr>
        <w:pStyle w:val="Bibliography"/>
      </w:pPr>
      <w:bookmarkStart w:id="152" w:name="ref-fornasieroImpactCombinedBeam"/>
      <w:bookmarkEnd w:id="151"/>
      <w:proofErr w:type="spellStart"/>
      <w:r>
        <w:t>Fornasiero</w:t>
      </w:r>
      <w:proofErr w:type="spellEnd"/>
      <w:r>
        <w:t xml:space="preserve">, A, R </w:t>
      </w:r>
      <w:proofErr w:type="spellStart"/>
      <w:r>
        <w:t>Amorati</w:t>
      </w:r>
      <w:proofErr w:type="spellEnd"/>
      <w:r>
        <w:t xml:space="preserve">, P </w:t>
      </w:r>
      <w:proofErr w:type="spellStart"/>
      <w:r>
        <w:t>P</w:t>
      </w:r>
      <w:proofErr w:type="spellEnd"/>
      <w:r>
        <w:t xml:space="preserve"> </w:t>
      </w:r>
      <w:proofErr w:type="spellStart"/>
      <w:r>
        <w:t>Alberoni</w:t>
      </w:r>
      <w:proofErr w:type="spellEnd"/>
      <w:r>
        <w:t xml:space="preserve">, L Ferraris, and A C </w:t>
      </w:r>
      <w:proofErr w:type="spellStart"/>
      <w:r>
        <w:t>Taramasso</w:t>
      </w:r>
      <w:proofErr w:type="spellEnd"/>
      <w:r>
        <w:t>. n.d. “Impact of Combined Beam Blocking and Anomalous Propagation Correction Algorithms on Radar Data Quality,” 8.</w:t>
      </w:r>
    </w:p>
    <w:p w14:paraId="15649E34" w14:textId="77777777" w:rsidR="00270EF3" w:rsidRDefault="006776F0">
      <w:pPr>
        <w:pStyle w:val="Bibliography"/>
      </w:pPr>
      <w:bookmarkStart w:id="153" w:name="Xc7eb63f93f34892788bf878dc041229441ae627"/>
      <w:bookmarkEnd w:id="152"/>
      <w:r>
        <w:t xml:space="preserve">Guzzetti, Fausto, Silvia </w:t>
      </w:r>
      <w:proofErr w:type="spellStart"/>
      <w:r>
        <w:t>Peruccacci</w:t>
      </w:r>
      <w:proofErr w:type="spellEnd"/>
      <w:r>
        <w:t xml:space="preserve">, Mauro Rossi, and Colin P. Stark. 2008. “The Rainfall </w:t>
      </w:r>
      <w:proofErr w:type="spellStart"/>
      <w:r>
        <w:t>IntensityDuration</w:t>
      </w:r>
      <w:proofErr w:type="spellEnd"/>
      <w:r>
        <w:t xml:space="preserve"> Control of Shallow Landslides and Debris Flows: An Update.” </w:t>
      </w:r>
      <w:r>
        <w:rPr>
          <w:i/>
        </w:rPr>
        <w:t>Landslides</w:t>
      </w:r>
      <w:r>
        <w:t xml:space="preserve"> 5 (1): 3–17. </w:t>
      </w:r>
      <w:hyperlink r:id="rId28">
        <w:r>
          <w:rPr>
            <w:rStyle w:val="Hyperlink"/>
          </w:rPr>
          <w:t>https://doi.org/10.1007/s10346-007-0112-1</w:t>
        </w:r>
      </w:hyperlink>
      <w:r>
        <w:t>.</w:t>
      </w:r>
    </w:p>
    <w:p w14:paraId="5015FFB7" w14:textId="77777777" w:rsidR="00270EF3" w:rsidRDefault="006776F0">
      <w:pPr>
        <w:pStyle w:val="Bibliography"/>
      </w:pPr>
      <w:bookmarkStart w:id="154" w:name="Xb49f3adf6517656242f19f8e7a1b52361819d2a"/>
      <w:bookmarkEnd w:id="153"/>
      <w:r>
        <w:t xml:space="preserve">Guzzetti, F., S. </w:t>
      </w:r>
      <w:proofErr w:type="spellStart"/>
      <w:r>
        <w:t>Peruccacci</w:t>
      </w:r>
      <w:proofErr w:type="spellEnd"/>
      <w:r>
        <w:t xml:space="preserve">, M. Rossi, and C. P. Stark. 2007. “Rainfall Thresholds for the Initiation of Landslides in Central and Southern Europe.” </w:t>
      </w:r>
      <w:r>
        <w:rPr>
          <w:i/>
        </w:rPr>
        <w:t>Meteorology and Atmospheric Physics</w:t>
      </w:r>
      <w:r>
        <w:t xml:space="preserve"> 98 (3-4): 239–67. </w:t>
      </w:r>
      <w:hyperlink r:id="rId29">
        <w:r>
          <w:rPr>
            <w:rStyle w:val="Hyperlink"/>
          </w:rPr>
          <w:t>https://doi.org/10.1007/s00703-007-0262-7</w:t>
        </w:r>
      </w:hyperlink>
      <w:r>
        <w:t>.</w:t>
      </w:r>
    </w:p>
    <w:p w14:paraId="76FFEC9D" w14:textId="77777777" w:rsidR="00270EF3" w:rsidRDefault="006776F0">
      <w:pPr>
        <w:pStyle w:val="Bibliography"/>
      </w:pPr>
      <w:bookmarkStart w:id="155" w:name="ref-hashmiComparisonSDSMLARSWG2011"/>
      <w:bookmarkEnd w:id="154"/>
      <w:r>
        <w:t xml:space="preserve">Hashmi, Muhammad Zia, Asaad Y. </w:t>
      </w:r>
      <w:proofErr w:type="spellStart"/>
      <w:r>
        <w:t>Shamseldin</w:t>
      </w:r>
      <w:proofErr w:type="spellEnd"/>
      <w:r>
        <w:t xml:space="preserve">, and Bruce W. Melville. 2011. “Comparison of SDSM and LARS-WG for Simulation and Downscaling of Extreme Precipitation Events in a Watershed.” </w:t>
      </w:r>
      <w:r>
        <w:rPr>
          <w:i/>
        </w:rPr>
        <w:t>Stochastic Environmental Research and Risk Assessment</w:t>
      </w:r>
      <w:r>
        <w:t xml:space="preserve"> 25 (4): 475–84. </w:t>
      </w:r>
      <w:hyperlink r:id="rId30">
        <w:r>
          <w:rPr>
            <w:rStyle w:val="Hyperlink"/>
          </w:rPr>
          <w:t>https://doi.org/10.1007/s00477-010-0416-x</w:t>
        </w:r>
      </w:hyperlink>
      <w:r>
        <w:t>.</w:t>
      </w:r>
    </w:p>
    <w:p w14:paraId="53253AC5" w14:textId="77777777" w:rsidR="00270EF3" w:rsidRDefault="006776F0">
      <w:pPr>
        <w:pStyle w:val="Bibliography"/>
      </w:pPr>
      <w:bookmarkStart w:id="156" w:name="X02372d80549607cec7d4c2aae3b242ff55e6c40"/>
      <w:bookmarkEnd w:id="155"/>
      <w:proofErr w:type="spellStart"/>
      <w:r>
        <w:t>Hou</w:t>
      </w:r>
      <w:proofErr w:type="spellEnd"/>
      <w:r>
        <w:t xml:space="preserve">, Arthur Y., Ramesh K. </w:t>
      </w:r>
      <w:proofErr w:type="spellStart"/>
      <w:r>
        <w:t>Kakar</w:t>
      </w:r>
      <w:proofErr w:type="spellEnd"/>
      <w:r>
        <w:t xml:space="preserve">, Steven </w:t>
      </w:r>
      <w:proofErr w:type="spellStart"/>
      <w:r>
        <w:t>Neeck</w:t>
      </w:r>
      <w:proofErr w:type="spellEnd"/>
      <w:r>
        <w:t xml:space="preserve">, </w:t>
      </w:r>
      <w:proofErr w:type="spellStart"/>
      <w:r>
        <w:t>Ardeshir</w:t>
      </w:r>
      <w:proofErr w:type="spellEnd"/>
      <w:r>
        <w:t xml:space="preserve"> A. </w:t>
      </w:r>
      <w:proofErr w:type="spellStart"/>
      <w:r>
        <w:t>Azarbarzin</w:t>
      </w:r>
      <w:proofErr w:type="spellEnd"/>
      <w:r>
        <w:t xml:space="preserve">, Christian D. </w:t>
      </w:r>
      <w:proofErr w:type="spellStart"/>
      <w:r>
        <w:t>Kummerow</w:t>
      </w:r>
      <w:proofErr w:type="spellEnd"/>
      <w:r>
        <w:t xml:space="preserve">, Masahiro Kojima, </w:t>
      </w:r>
      <w:proofErr w:type="spellStart"/>
      <w:r>
        <w:t>Riko</w:t>
      </w:r>
      <w:proofErr w:type="spellEnd"/>
      <w:r>
        <w:t xml:space="preserve"> Oki, Kenji Nakamura, and Toshio Iguchi. 2014. “The Global Precipitation Measurement Mission.” </w:t>
      </w:r>
      <w:r>
        <w:rPr>
          <w:i/>
        </w:rPr>
        <w:t>Bulletin of the American Meteorological Society</w:t>
      </w:r>
      <w:r>
        <w:t xml:space="preserve"> 95 (5): 701–22. </w:t>
      </w:r>
      <w:hyperlink r:id="rId31">
        <w:r>
          <w:rPr>
            <w:rStyle w:val="Hyperlink"/>
          </w:rPr>
          <w:t>https://doi.org/10.1175/BAMS-D-13-00164.1</w:t>
        </w:r>
      </w:hyperlink>
      <w:r>
        <w:t>.</w:t>
      </w:r>
    </w:p>
    <w:p w14:paraId="564C7B98" w14:textId="77777777" w:rsidR="00270EF3" w:rsidRDefault="006776F0">
      <w:pPr>
        <w:pStyle w:val="Bibliography"/>
      </w:pPr>
      <w:bookmarkStart w:id="157" w:name="Xf310e952cd53bad2ab31993084d261d7d3ed0a0"/>
      <w:bookmarkEnd w:id="156"/>
      <w:r>
        <w:t xml:space="preserve">Huffman, George J., David T. </w:t>
      </w:r>
      <w:proofErr w:type="spellStart"/>
      <w:r>
        <w:t>Bolvin</w:t>
      </w:r>
      <w:proofErr w:type="spellEnd"/>
      <w:r>
        <w:t xml:space="preserve">, Dan Braithwaite, </w:t>
      </w:r>
      <w:proofErr w:type="spellStart"/>
      <w:r>
        <w:t>Kuo</w:t>
      </w:r>
      <w:proofErr w:type="spellEnd"/>
      <w:r>
        <w:t xml:space="preserve">-Lin Hsu, Robert J. Joyce, Christopher Kidd, Eric J. </w:t>
      </w:r>
      <w:proofErr w:type="spellStart"/>
      <w:r>
        <w:t>Nelkin</w:t>
      </w:r>
      <w:proofErr w:type="spellEnd"/>
      <w:r>
        <w:t xml:space="preserve">, et al. 2020. “Integrated Multi-Satellite Retrievals for the Global Precipitation Measurement (GPM) Mission (IMERG).” In </w:t>
      </w:r>
      <w:r>
        <w:rPr>
          <w:i/>
        </w:rPr>
        <w:t>Satellite Precipitation Measurement: Volume 1</w:t>
      </w:r>
      <w:r>
        <w:t xml:space="preserve">, edited by Vincenzo </w:t>
      </w:r>
      <w:proofErr w:type="spellStart"/>
      <w:r>
        <w:t>Levizzani</w:t>
      </w:r>
      <w:proofErr w:type="spellEnd"/>
      <w:r>
        <w:t xml:space="preserve">, Christopher Kidd, Dalia B. </w:t>
      </w:r>
      <w:proofErr w:type="spellStart"/>
      <w:r>
        <w:t>Kirschbaum</w:t>
      </w:r>
      <w:proofErr w:type="spellEnd"/>
      <w:r>
        <w:t xml:space="preserve">, Christian D. </w:t>
      </w:r>
      <w:proofErr w:type="spellStart"/>
      <w:r>
        <w:t>Kummerow</w:t>
      </w:r>
      <w:proofErr w:type="spellEnd"/>
      <w:r>
        <w:t xml:space="preserve">, Kenji Nakamura, and F. Joseph Turk, 343–53. Advances in Global Change Research. Cham: Springer International Publishing. </w:t>
      </w:r>
      <w:hyperlink r:id="rId32">
        <w:r>
          <w:rPr>
            <w:rStyle w:val="Hyperlink"/>
          </w:rPr>
          <w:t>https://doi.org/10.1007/978-3-030-24568-9_19</w:t>
        </w:r>
      </w:hyperlink>
      <w:r>
        <w:t>.</w:t>
      </w:r>
    </w:p>
    <w:p w14:paraId="4F2E62DD" w14:textId="77777777" w:rsidR="00270EF3" w:rsidRDefault="006776F0">
      <w:pPr>
        <w:pStyle w:val="Bibliography"/>
      </w:pPr>
      <w:bookmarkStart w:id="158" w:name="Xbb3b89e4cb618e10abaf9c8ecab8c55d12e2204"/>
      <w:bookmarkEnd w:id="157"/>
      <w:r>
        <w:t xml:space="preserve">Huffman, George J., David T. </w:t>
      </w:r>
      <w:proofErr w:type="spellStart"/>
      <w:r>
        <w:t>Bolvin</w:t>
      </w:r>
      <w:proofErr w:type="spellEnd"/>
      <w:r>
        <w:t xml:space="preserve">, Eric J. </w:t>
      </w:r>
      <w:proofErr w:type="spellStart"/>
      <w:r>
        <w:t>Nelkin</w:t>
      </w:r>
      <w:proofErr w:type="spellEnd"/>
      <w:r>
        <w:t xml:space="preserve">, David B. Wolff, Robert F. Adler, </w:t>
      </w:r>
      <w:proofErr w:type="spellStart"/>
      <w:r>
        <w:t>Guojun</w:t>
      </w:r>
      <w:proofErr w:type="spellEnd"/>
      <w:r>
        <w:t xml:space="preserve"> Gu, Yang Hong, Kenneth P. Bowman, and Erich F. Stocker. 2007. “The TRMM </w:t>
      </w:r>
      <w:proofErr w:type="spellStart"/>
      <w:r>
        <w:t>Multisatellite</w:t>
      </w:r>
      <w:proofErr w:type="spellEnd"/>
      <w:r>
        <w:t xml:space="preserve"> Precipitation Analysis (TMPA): Quasi-Global, Multiyear, Combined-Sensor Precipitation Estimates at Fine Scales.” </w:t>
      </w:r>
      <w:r>
        <w:rPr>
          <w:i/>
        </w:rPr>
        <w:t>Journal of Hydrometeorology</w:t>
      </w:r>
      <w:r>
        <w:t xml:space="preserve"> 8 (1): 38–55. </w:t>
      </w:r>
      <w:hyperlink r:id="rId33">
        <w:r>
          <w:rPr>
            <w:rStyle w:val="Hyperlink"/>
          </w:rPr>
          <w:t>https://doi.org/10.1175/JHM560.1</w:t>
        </w:r>
      </w:hyperlink>
      <w:r>
        <w:t>.</w:t>
      </w:r>
    </w:p>
    <w:p w14:paraId="4193A0A9" w14:textId="77777777" w:rsidR="00270EF3" w:rsidRDefault="006776F0">
      <w:pPr>
        <w:pStyle w:val="Bibliography"/>
      </w:pPr>
      <w:bookmarkStart w:id="159" w:name="ref-kiddHowMuchEarth2017"/>
      <w:bookmarkEnd w:id="158"/>
      <w:r>
        <w:t xml:space="preserve">Kidd, Chris, Andreas Becker, George J. Huffman, Catherine L. Muller, Paul Joe, Gail </w:t>
      </w:r>
      <w:proofErr w:type="spellStart"/>
      <w:r>
        <w:t>Skofronick</w:t>
      </w:r>
      <w:proofErr w:type="spellEnd"/>
      <w:r>
        <w:t xml:space="preserve">-Jackson, and Dalia B. </w:t>
      </w:r>
      <w:proofErr w:type="spellStart"/>
      <w:r>
        <w:t>Kirschbaum</w:t>
      </w:r>
      <w:proofErr w:type="spellEnd"/>
      <w:r>
        <w:t xml:space="preserve">. 2017. “So, How Much of the Earth’s Surface Is </w:t>
      </w:r>
      <w:r>
        <w:lastRenderedPageBreak/>
        <w:t xml:space="preserve">Covered by Rain Gauges?” </w:t>
      </w:r>
      <w:r>
        <w:rPr>
          <w:i/>
        </w:rPr>
        <w:t>Bulletin of the American Meteorological Society</w:t>
      </w:r>
      <w:r>
        <w:t xml:space="preserve"> 98 (1): 69–78. </w:t>
      </w:r>
      <w:hyperlink r:id="rId34">
        <w:r>
          <w:rPr>
            <w:rStyle w:val="Hyperlink"/>
          </w:rPr>
          <w:t>https://doi.org/10.1175/BAMS-D-14-00283.1</w:t>
        </w:r>
      </w:hyperlink>
      <w:r>
        <w:t>.</w:t>
      </w:r>
    </w:p>
    <w:p w14:paraId="57874E35" w14:textId="77777777" w:rsidR="00270EF3" w:rsidRDefault="006776F0">
      <w:pPr>
        <w:pStyle w:val="Bibliography"/>
      </w:pPr>
      <w:bookmarkStart w:id="160" w:name="ref-kirschbaumGlobalLandslideCatalog2010"/>
      <w:bookmarkEnd w:id="159"/>
      <w:proofErr w:type="spellStart"/>
      <w:r>
        <w:t>Kirschbaum</w:t>
      </w:r>
      <w:proofErr w:type="spellEnd"/>
      <w:r>
        <w:t xml:space="preserve">, Dalia Bach, Robert Adler, Yang Hong, Stephanie Hill, and Arthur Lerner-Lam. 2010. “A Global Landslide Catalog for Hazard Applications: Method, Results, and Limitations.” </w:t>
      </w:r>
      <w:r>
        <w:rPr>
          <w:i/>
        </w:rPr>
        <w:t>Natural Hazards</w:t>
      </w:r>
      <w:r>
        <w:t xml:space="preserve"> 52 (3): 561–75. </w:t>
      </w:r>
      <w:hyperlink r:id="rId35">
        <w:r>
          <w:rPr>
            <w:rStyle w:val="Hyperlink"/>
          </w:rPr>
          <w:t>https://doi.org/10.1007/s11069-009-9401-4</w:t>
        </w:r>
      </w:hyperlink>
      <w:r>
        <w:t>.</w:t>
      </w:r>
    </w:p>
    <w:p w14:paraId="7CD026C9" w14:textId="77777777" w:rsidR="00270EF3" w:rsidRDefault="006776F0">
      <w:pPr>
        <w:pStyle w:val="Bibliography"/>
      </w:pPr>
      <w:bookmarkStart w:id="161" w:name="X7a86524ce0ab675e4c7c0a1b3effefe2037e7c2"/>
      <w:bookmarkEnd w:id="160"/>
      <w:proofErr w:type="spellStart"/>
      <w:r>
        <w:t>Kirschbaum</w:t>
      </w:r>
      <w:proofErr w:type="spellEnd"/>
      <w:r>
        <w:t xml:space="preserve">, Dalia Bach, Robert Adler, Yang Hong, </w:t>
      </w:r>
      <w:proofErr w:type="spellStart"/>
      <w:r>
        <w:t>Sujay</w:t>
      </w:r>
      <w:proofErr w:type="spellEnd"/>
      <w:r>
        <w:t xml:space="preserve"> Kumar, Christa Peters-</w:t>
      </w:r>
      <w:proofErr w:type="spellStart"/>
      <w:r>
        <w:t>Lidard</w:t>
      </w:r>
      <w:proofErr w:type="spellEnd"/>
      <w:r>
        <w:t xml:space="preserve">, and Arthur Lerner-Lam. 2012. “Advances in Landslide Nowcasting: Evaluation of a Global and Regional Modeling Approach.” </w:t>
      </w:r>
      <w:r>
        <w:rPr>
          <w:i/>
        </w:rPr>
        <w:t>Environmental Earth Sciences</w:t>
      </w:r>
      <w:r>
        <w:t xml:space="preserve"> 66 (6): 1683–96. </w:t>
      </w:r>
      <w:hyperlink r:id="rId36">
        <w:r>
          <w:rPr>
            <w:rStyle w:val="Hyperlink"/>
          </w:rPr>
          <w:t>https://doi.org/10.1007/s12665-011-0990-3</w:t>
        </w:r>
      </w:hyperlink>
      <w:r>
        <w:t>.</w:t>
      </w:r>
    </w:p>
    <w:p w14:paraId="586CDD90" w14:textId="77777777" w:rsidR="00270EF3" w:rsidRDefault="006776F0">
      <w:pPr>
        <w:pStyle w:val="Bibliography"/>
      </w:pPr>
      <w:bookmarkStart w:id="162" w:name="X874d86fd6a0a6a3d7822d61b2db3e293c2f29d9"/>
      <w:bookmarkEnd w:id="161"/>
      <w:proofErr w:type="spellStart"/>
      <w:r>
        <w:t>Kirschbaum</w:t>
      </w:r>
      <w:proofErr w:type="spellEnd"/>
      <w:r>
        <w:t xml:space="preserve">, Dalia, and Thomas Stanley. 2018. “Satellite-Based Assessment of Rainfall-Triggered Landslide Hazard for Situational Awareness.” </w:t>
      </w:r>
      <w:r>
        <w:rPr>
          <w:i/>
        </w:rPr>
        <w:t>Earth’s Future</w:t>
      </w:r>
      <w:r>
        <w:t xml:space="preserve"> 6 (3): 505–23. </w:t>
      </w:r>
      <w:hyperlink r:id="rId37">
        <w:r>
          <w:rPr>
            <w:rStyle w:val="Hyperlink"/>
          </w:rPr>
          <w:t>https://doi.org/10.1002/2017EF000715</w:t>
        </w:r>
      </w:hyperlink>
      <w:r>
        <w:t>.</w:t>
      </w:r>
    </w:p>
    <w:p w14:paraId="637CB08E" w14:textId="77777777" w:rsidR="00270EF3" w:rsidRDefault="006776F0">
      <w:pPr>
        <w:pStyle w:val="Bibliography"/>
      </w:pPr>
      <w:bookmarkStart w:id="163" w:name="Xffe951caaf7406289a8da8db4d636c333005121"/>
      <w:bookmarkEnd w:id="162"/>
      <w:proofErr w:type="spellStart"/>
      <w:r>
        <w:t>Manzanas</w:t>
      </w:r>
      <w:proofErr w:type="spellEnd"/>
      <w:r>
        <w:t xml:space="preserve">, R., L. K. </w:t>
      </w:r>
      <w:proofErr w:type="spellStart"/>
      <w:r>
        <w:t>Amekudzi</w:t>
      </w:r>
      <w:proofErr w:type="spellEnd"/>
      <w:r>
        <w:t xml:space="preserve">, K. </w:t>
      </w:r>
      <w:proofErr w:type="spellStart"/>
      <w:r>
        <w:t>Preko</w:t>
      </w:r>
      <w:proofErr w:type="spellEnd"/>
      <w:r>
        <w:t xml:space="preserve">, S. Herrera, and J. M. Gutiérrez. 2014. “Precipitation Variability and Trends in Ghana: An Intercomparison of Observational and Reanalysis Products.” </w:t>
      </w:r>
      <w:r>
        <w:rPr>
          <w:i/>
        </w:rPr>
        <w:t>Climatic Change</w:t>
      </w:r>
      <w:r>
        <w:t xml:space="preserve"> 124 (4): 805–19. </w:t>
      </w:r>
      <w:hyperlink r:id="rId38">
        <w:r>
          <w:rPr>
            <w:rStyle w:val="Hyperlink"/>
          </w:rPr>
          <w:t>https://doi.org/10.1007/s10584-014-1100-9</w:t>
        </w:r>
      </w:hyperlink>
      <w:r>
        <w:t>.</w:t>
      </w:r>
    </w:p>
    <w:p w14:paraId="418E3039" w14:textId="77777777" w:rsidR="00270EF3" w:rsidRDefault="006776F0">
      <w:pPr>
        <w:pStyle w:val="Bibliography"/>
      </w:pPr>
      <w:bookmarkStart w:id="164" w:name="ref-nikahdReviewUncertaintySources2016"/>
      <w:bookmarkEnd w:id="163"/>
      <w:proofErr w:type="spellStart"/>
      <w:r>
        <w:t>Nikahd</w:t>
      </w:r>
      <w:proofErr w:type="spellEnd"/>
      <w:r>
        <w:t xml:space="preserve">, Ali, Mazlan </w:t>
      </w:r>
      <w:proofErr w:type="spellStart"/>
      <w:r>
        <w:t>Hashim</w:t>
      </w:r>
      <w:proofErr w:type="spellEnd"/>
      <w:r>
        <w:t xml:space="preserve">, and Mohammad </w:t>
      </w:r>
      <w:proofErr w:type="spellStart"/>
      <w:r>
        <w:t>Jafar</w:t>
      </w:r>
      <w:proofErr w:type="spellEnd"/>
      <w:r>
        <w:t xml:space="preserve"> </w:t>
      </w:r>
      <w:proofErr w:type="spellStart"/>
      <w:r>
        <w:t>Nazemosadat</w:t>
      </w:r>
      <w:proofErr w:type="spellEnd"/>
      <w:r>
        <w:t xml:space="preserve">. 2016. “A Review of Uncertainty Sources on Weather Ground-Based Radar for Rainfall Estimation.” </w:t>
      </w:r>
      <w:r>
        <w:rPr>
          <w:i/>
        </w:rPr>
        <w:t>Applied Mechanics and Materials</w:t>
      </w:r>
      <w:r>
        <w:t xml:space="preserve">. https://www.scientific.net/AMM.818.254; Trans Tech Publications Ltd. </w:t>
      </w:r>
      <w:hyperlink r:id="rId39">
        <w:r>
          <w:rPr>
            <w:rStyle w:val="Hyperlink"/>
          </w:rPr>
          <w:t>https://doi.org/10.4028/www.scientific.net/AMM.818.254</w:t>
        </w:r>
      </w:hyperlink>
      <w:r>
        <w:t>.</w:t>
      </w:r>
    </w:p>
    <w:p w14:paraId="06DCBF1F" w14:textId="77777777" w:rsidR="00270EF3" w:rsidRDefault="006776F0">
      <w:pPr>
        <w:pStyle w:val="Bibliography"/>
      </w:pPr>
      <w:bookmarkStart w:id="165" w:name="X2e118175facc4d289de7962c6db0318ec793318"/>
      <w:bookmarkEnd w:id="164"/>
      <w:r>
        <w:t xml:space="preserve">Pollock, M. D., G. O’Donnell, P. Quinn, M. Dutton, A. Black, M. E. Wilkinson, M. </w:t>
      </w:r>
      <w:proofErr w:type="spellStart"/>
      <w:r>
        <w:t>Colli</w:t>
      </w:r>
      <w:proofErr w:type="spellEnd"/>
      <w:r>
        <w:t xml:space="preserve">, et al. 2018. “Quantifying and Mitigating Wind-Induced </w:t>
      </w:r>
      <w:proofErr w:type="spellStart"/>
      <w:r>
        <w:t>Undercatch</w:t>
      </w:r>
      <w:proofErr w:type="spellEnd"/>
      <w:r>
        <w:t xml:space="preserve"> in Rainfall Measurements.” </w:t>
      </w:r>
      <w:r>
        <w:rPr>
          <w:i/>
        </w:rPr>
        <w:t>Water Resources Research</w:t>
      </w:r>
      <w:r>
        <w:t xml:space="preserve"> 54 (6): 3863–75. </w:t>
      </w:r>
      <w:hyperlink r:id="rId40">
        <w:r>
          <w:rPr>
            <w:rStyle w:val="Hyperlink"/>
          </w:rPr>
          <w:t>https://doi.org/10.1029/2017WR022421</w:t>
        </w:r>
      </w:hyperlink>
      <w:r>
        <w:t>.</w:t>
      </w:r>
    </w:p>
    <w:p w14:paraId="5D9CB584" w14:textId="77777777" w:rsidR="00270EF3" w:rsidRDefault="006776F0">
      <w:pPr>
        <w:pStyle w:val="Bibliography"/>
      </w:pPr>
      <w:bookmarkStart w:id="166" w:name="ref-rossiComparisonSatelliteRainfall2017"/>
      <w:bookmarkEnd w:id="165"/>
      <w:r>
        <w:t xml:space="preserve">Rossi, Mauro, Dalia </w:t>
      </w:r>
      <w:proofErr w:type="spellStart"/>
      <w:r>
        <w:t>Kirschbaum</w:t>
      </w:r>
      <w:proofErr w:type="spellEnd"/>
      <w:r>
        <w:t xml:space="preserve">, Daniela </w:t>
      </w:r>
      <w:proofErr w:type="spellStart"/>
      <w:r>
        <w:t>Valigi</w:t>
      </w:r>
      <w:proofErr w:type="spellEnd"/>
      <w:r>
        <w:t xml:space="preserve">, Alessandro Cesare </w:t>
      </w:r>
      <w:proofErr w:type="spellStart"/>
      <w:r>
        <w:t>Mondini</w:t>
      </w:r>
      <w:proofErr w:type="spellEnd"/>
      <w:r>
        <w:t xml:space="preserve">, and Fausto Guzzetti. 2017. “Comparison of Satellite Rainfall Estimates and Rain Gauge Measurements in Italy, and Impact on Landslide Modeling.” </w:t>
      </w:r>
      <w:r>
        <w:rPr>
          <w:i/>
        </w:rPr>
        <w:t>Climate</w:t>
      </w:r>
      <w:r>
        <w:t xml:space="preserve"> 5 (4): 90. </w:t>
      </w:r>
      <w:hyperlink r:id="rId41">
        <w:r>
          <w:rPr>
            <w:rStyle w:val="Hyperlink"/>
          </w:rPr>
          <w:t>https://doi.org/10.3390/cli5040090</w:t>
        </w:r>
      </w:hyperlink>
      <w:r>
        <w:t>.</w:t>
      </w:r>
    </w:p>
    <w:p w14:paraId="5FEC7E10" w14:textId="77777777" w:rsidR="00270EF3" w:rsidRDefault="006776F0">
      <w:pPr>
        <w:pStyle w:val="Bibliography"/>
      </w:pPr>
      <w:bookmarkStart w:id="167" w:name="Xde39ae1a5cbeb76f024141056be7c67e16250d0"/>
      <w:bookmarkEnd w:id="166"/>
      <w:proofErr w:type="spellStart"/>
      <w:r>
        <w:t>Scheevel</w:t>
      </w:r>
      <w:proofErr w:type="spellEnd"/>
      <w:r>
        <w:t xml:space="preserve">, Caroline R., Rex L. Baum, Benjamin B. </w:t>
      </w:r>
      <w:proofErr w:type="spellStart"/>
      <w:r>
        <w:t>Mirus</w:t>
      </w:r>
      <w:proofErr w:type="spellEnd"/>
      <w:r>
        <w:t>, and Joel B. Smith. 2017. “Precipitation Thresholds for Landslide Occurrence Near Seattle, Mukilteo, and Everett, Washington.” Open-File Report 2017-1039. Open-File Report. U.S. Department of the Interior; U.S. Geological Survey.</w:t>
      </w:r>
    </w:p>
    <w:p w14:paraId="0EAD2859" w14:textId="77777777" w:rsidR="00270EF3" w:rsidRDefault="006776F0">
      <w:pPr>
        <w:pStyle w:val="Bibliography"/>
      </w:pPr>
      <w:bookmarkStart w:id="168" w:name="Xb052f124cd687219e43dbf56e2a67d653f00f70"/>
      <w:bookmarkEnd w:id="167"/>
      <w:proofErr w:type="spellStart"/>
      <w:r>
        <w:t>Segoni</w:t>
      </w:r>
      <w:proofErr w:type="spellEnd"/>
      <w:r>
        <w:t xml:space="preserve">, </w:t>
      </w:r>
      <w:proofErr w:type="spellStart"/>
      <w:r>
        <w:t>Samuele</w:t>
      </w:r>
      <w:proofErr w:type="spellEnd"/>
      <w:r>
        <w:t xml:space="preserve">, Guglielmo Rossi, </w:t>
      </w:r>
      <w:proofErr w:type="spellStart"/>
      <w:r>
        <w:t>Ascanio</w:t>
      </w:r>
      <w:proofErr w:type="spellEnd"/>
      <w:r>
        <w:t xml:space="preserve"> </w:t>
      </w:r>
      <w:proofErr w:type="spellStart"/>
      <w:r>
        <w:t>Rosi</w:t>
      </w:r>
      <w:proofErr w:type="spellEnd"/>
      <w:r>
        <w:t xml:space="preserve">, and Filippo Catani. 2014. “Landslides Triggered by Rainfall: A Semi-Automated Procedure to Define Consistent </w:t>
      </w:r>
      <w:proofErr w:type="spellStart"/>
      <w:r>
        <w:t>IntensityDuration</w:t>
      </w:r>
      <w:proofErr w:type="spellEnd"/>
      <w:r>
        <w:t xml:space="preserve"> Thresholds.” </w:t>
      </w:r>
      <w:r>
        <w:rPr>
          <w:i/>
        </w:rPr>
        <w:t>Computers &amp; Geosciences</w:t>
      </w:r>
      <w:r>
        <w:t xml:space="preserve"> 63 (February): 123–31. </w:t>
      </w:r>
      <w:hyperlink r:id="rId42">
        <w:r>
          <w:rPr>
            <w:rStyle w:val="Hyperlink"/>
          </w:rPr>
          <w:t>https://doi.org/10.1016/j.cageo.2013.10.009</w:t>
        </w:r>
      </w:hyperlink>
      <w:r>
        <w:t>.</w:t>
      </w:r>
    </w:p>
    <w:p w14:paraId="23F18D77" w14:textId="77777777" w:rsidR="00270EF3" w:rsidRDefault="006776F0">
      <w:pPr>
        <w:pStyle w:val="Bibliography"/>
      </w:pPr>
      <w:bookmarkStart w:id="169" w:name="ref-sunReviewGlobalPrecipitation2018"/>
      <w:bookmarkEnd w:id="168"/>
      <w:r>
        <w:t xml:space="preserve">Sun, </w:t>
      </w:r>
      <w:proofErr w:type="spellStart"/>
      <w:r>
        <w:t>Qiaohong</w:t>
      </w:r>
      <w:proofErr w:type="spellEnd"/>
      <w:r>
        <w:t xml:space="preserve">, </w:t>
      </w:r>
      <w:proofErr w:type="spellStart"/>
      <w:r>
        <w:t>Chiyuan</w:t>
      </w:r>
      <w:proofErr w:type="spellEnd"/>
      <w:r>
        <w:t xml:space="preserve"> Miao, </w:t>
      </w:r>
      <w:proofErr w:type="spellStart"/>
      <w:r>
        <w:t>Qingyun</w:t>
      </w:r>
      <w:proofErr w:type="spellEnd"/>
      <w:r>
        <w:t xml:space="preserve"> </w:t>
      </w:r>
      <w:proofErr w:type="spellStart"/>
      <w:r>
        <w:t>Duan</w:t>
      </w:r>
      <w:proofErr w:type="spellEnd"/>
      <w:r>
        <w:t xml:space="preserve">, </w:t>
      </w:r>
      <w:proofErr w:type="spellStart"/>
      <w:r>
        <w:t>Hamed</w:t>
      </w:r>
      <w:proofErr w:type="spellEnd"/>
      <w:r>
        <w:t xml:space="preserve"> </w:t>
      </w:r>
      <w:proofErr w:type="spellStart"/>
      <w:r>
        <w:t>Ashouri</w:t>
      </w:r>
      <w:proofErr w:type="spellEnd"/>
      <w:r>
        <w:t xml:space="preserve">, </w:t>
      </w:r>
      <w:proofErr w:type="spellStart"/>
      <w:r>
        <w:t>Soroosh</w:t>
      </w:r>
      <w:proofErr w:type="spellEnd"/>
      <w:r>
        <w:t xml:space="preserve"> </w:t>
      </w:r>
      <w:proofErr w:type="spellStart"/>
      <w:r>
        <w:t>Sorooshian</w:t>
      </w:r>
      <w:proofErr w:type="spellEnd"/>
      <w:r>
        <w:t xml:space="preserve">, and </w:t>
      </w:r>
      <w:proofErr w:type="spellStart"/>
      <w:r>
        <w:t>Kuo</w:t>
      </w:r>
      <w:proofErr w:type="spellEnd"/>
      <w:r>
        <w:t xml:space="preserve">-Lin Hsu. 2018. “A Review of Global Precipitation Data Sets: Data Sources, Estimation, </w:t>
      </w:r>
      <w:r>
        <w:lastRenderedPageBreak/>
        <w:t xml:space="preserve">and </w:t>
      </w:r>
      <w:proofErr w:type="spellStart"/>
      <w:r>
        <w:t>Intercomparisons</w:t>
      </w:r>
      <w:proofErr w:type="spellEnd"/>
      <w:r>
        <w:t xml:space="preserve">.” </w:t>
      </w:r>
      <w:r>
        <w:rPr>
          <w:i/>
        </w:rPr>
        <w:t>Reviews of Geophysics</w:t>
      </w:r>
      <w:r>
        <w:t xml:space="preserve"> 56 (1): 79–107. </w:t>
      </w:r>
      <w:hyperlink r:id="rId43">
        <w:r>
          <w:rPr>
            <w:rStyle w:val="Hyperlink"/>
          </w:rPr>
          <w:t>https://doi.org/10.1002/2017RG000574</w:t>
        </w:r>
      </w:hyperlink>
      <w:r>
        <w:t>.</w:t>
      </w:r>
    </w:p>
    <w:p w14:paraId="04CCCB60" w14:textId="77777777" w:rsidR="00270EF3" w:rsidRDefault="006776F0">
      <w:pPr>
        <w:pStyle w:val="Bibliography"/>
      </w:pPr>
      <w:bookmarkStart w:id="170" w:name="Xa7a387681e75da0c3d1eea32dc28126ced0a79f"/>
      <w:bookmarkEnd w:id="169"/>
      <w:proofErr w:type="spellStart"/>
      <w:r>
        <w:t>Tapiador</w:t>
      </w:r>
      <w:proofErr w:type="spellEnd"/>
      <w:r>
        <w:t xml:space="preserve">, Francisco J., F. J. Turk, Walt Petersen, Arthur Y. </w:t>
      </w:r>
      <w:proofErr w:type="spellStart"/>
      <w:r>
        <w:t>Hou</w:t>
      </w:r>
      <w:proofErr w:type="spellEnd"/>
      <w:r>
        <w:t xml:space="preserve">, Eduardo García-Ortega, Luiz A. T. Machado, Carlos F. Angelis, et al. 2012. “Global Precipitation Measurement: Methods, Datasets and Applications.” </w:t>
      </w:r>
      <w:r>
        <w:rPr>
          <w:i/>
        </w:rPr>
        <w:t>Atmospheric Research</w:t>
      </w:r>
      <w:r>
        <w:t xml:space="preserve"> 104-105 (February): 70–97. </w:t>
      </w:r>
      <w:hyperlink r:id="rId44">
        <w:r>
          <w:rPr>
            <w:rStyle w:val="Hyperlink"/>
          </w:rPr>
          <w:t>https://doi.org/10.1016/j.atmosres.2011.10.021</w:t>
        </w:r>
      </w:hyperlink>
      <w:r>
        <w:t>.</w:t>
      </w:r>
    </w:p>
    <w:p w14:paraId="3FA2DDBE" w14:textId="77777777" w:rsidR="00270EF3" w:rsidRDefault="006776F0">
      <w:pPr>
        <w:pStyle w:val="Bibliography"/>
      </w:pPr>
      <w:bookmarkStart w:id="171" w:name="Xdaf1f313e1ecd047e210ff9e13651cad876f9ee"/>
      <w:bookmarkEnd w:id="170"/>
      <w:proofErr w:type="spellStart"/>
      <w:r>
        <w:t>Tryhorn</w:t>
      </w:r>
      <w:proofErr w:type="spellEnd"/>
      <w:r>
        <w:t xml:space="preserve">, Lee, and Art </w:t>
      </w:r>
      <w:proofErr w:type="spellStart"/>
      <w:r>
        <w:t>DeGaetano</w:t>
      </w:r>
      <w:proofErr w:type="spellEnd"/>
      <w:r>
        <w:t xml:space="preserve">. 2011. “A Comparison of Techniques for Downscaling Extreme Precipitation over the Northeastern United States.” </w:t>
      </w:r>
      <w:r>
        <w:rPr>
          <w:i/>
        </w:rPr>
        <w:t>International Journal of Climatology</w:t>
      </w:r>
      <w:r>
        <w:t xml:space="preserve"> 31 (13): 1975–89. </w:t>
      </w:r>
      <w:hyperlink r:id="rId45">
        <w:r>
          <w:rPr>
            <w:rStyle w:val="Hyperlink"/>
          </w:rPr>
          <w:t>https://doi.org/10.1002/joc.2208</w:t>
        </w:r>
      </w:hyperlink>
      <w:r>
        <w:t>.</w:t>
      </w:r>
    </w:p>
    <w:p w14:paraId="6621A0E1" w14:textId="77777777" w:rsidR="00270EF3" w:rsidRDefault="006776F0">
      <w:pPr>
        <w:pStyle w:val="Bibliography"/>
      </w:pPr>
      <w:bookmarkStart w:id="172" w:name="X161f7b2d800a7ca8afc50d0265f5ad630acfc68"/>
      <w:bookmarkEnd w:id="171"/>
      <w:r>
        <w:t xml:space="preserve">US Department of Commerce, NOAA. 2013. “NOAA Atlas 2 Precipitation Frequency Estimates in GIS Compatible Formats.” </w:t>
      </w:r>
      <w:r>
        <w:rPr>
          <w:i/>
        </w:rPr>
        <w:t>NOAA Atlas 2 Precipitation Frequency Estimates in GIS Compatible Formats</w:t>
      </w:r>
      <w:r>
        <w:t>. https://www.nws.noaa.gov/ohd/hdsc/noaaatlas2.htm; US Department of Commerce, National Oceanic and Atmospheric Administration, National Weather Service.</w:t>
      </w:r>
    </w:p>
    <w:p w14:paraId="3325D64B" w14:textId="77777777" w:rsidR="00270EF3" w:rsidRDefault="006776F0">
      <w:pPr>
        <w:pStyle w:val="Bibliography"/>
      </w:pPr>
      <w:bookmarkStart w:id="173" w:name="Xf1ea90ebca1f319695b57fc46a182c01f2136f6"/>
      <w:bookmarkEnd w:id="172"/>
      <w:proofErr w:type="spellStart"/>
      <w:r>
        <w:t>Vose</w:t>
      </w:r>
      <w:proofErr w:type="spellEnd"/>
      <w:r>
        <w:t xml:space="preserve">, Russell S., Scott </w:t>
      </w:r>
      <w:proofErr w:type="spellStart"/>
      <w:r>
        <w:t>Applequist</w:t>
      </w:r>
      <w:proofErr w:type="spellEnd"/>
      <w:r>
        <w:t xml:space="preserve">, Mike Squires, </w:t>
      </w:r>
      <w:proofErr w:type="spellStart"/>
      <w:r>
        <w:t>Imke</w:t>
      </w:r>
      <w:proofErr w:type="spellEnd"/>
      <w:r>
        <w:t xml:space="preserve"> </w:t>
      </w:r>
      <w:proofErr w:type="spellStart"/>
      <w:r>
        <w:t>Durre</w:t>
      </w:r>
      <w:proofErr w:type="spellEnd"/>
      <w:r>
        <w:t xml:space="preserve">, Matthew J. </w:t>
      </w:r>
      <w:proofErr w:type="spellStart"/>
      <w:r>
        <w:t>Menne</w:t>
      </w:r>
      <w:proofErr w:type="spellEnd"/>
      <w:r>
        <w:t xml:space="preserve">, Claude N. Williams, Chris Fenimore, Karin Gleason, and Derek Arndt. 2014. “Improved Historical Temperature and Precipitation Time Series for U.S. Climate Divisions.” </w:t>
      </w:r>
      <w:r>
        <w:rPr>
          <w:i/>
        </w:rPr>
        <w:t>Journal of Applied Meteorology and Climatology</w:t>
      </w:r>
      <w:r>
        <w:t xml:space="preserve"> 53 (5): 1232–51. </w:t>
      </w:r>
      <w:hyperlink r:id="rId46">
        <w:r>
          <w:rPr>
            <w:rStyle w:val="Hyperlink"/>
          </w:rPr>
          <w:t>https://doi.org/10.1175/JAMC-D-13-0248.1</w:t>
        </w:r>
      </w:hyperlink>
      <w:r>
        <w:t>.</w:t>
      </w:r>
    </w:p>
    <w:p w14:paraId="4D9ACD11" w14:textId="77777777" w:rsidR="00270EF3" w:rsidRDefault="006776F0">
      <w:pPr>
        <w:pStyle w:val="Bibliography"/>
      </w:pPr>
      <w:bookmarkStart w:id="174" w:name="ref-xiaContinentalscaleWaterEnergy2012"/>
      <w:bookmarkEnd w:id="173"/>
      <w:r>
        <w:t xml:space="preserve">Xia, </w:t>
      </w:r>
      <w:proofErr w:type="spellStart"/>
      <w:r>
        <w:t>Youlong</w:t>
      </w:r>
      <w:proofErr w:type="spellEnd"/>
      <w:r>
        <w:t xml:space="preserve">, Kenneth Mitchell, Michael </w:t>
      </w:r>
      <w:proofErr w:type="spellStart"/>
      <w:r>
        <w:t>Ek</w:t>
      </w:r>
      <w:proofErr w:type="spellEnd"/>
      <w:r>
        <w:t xml:space="preserve">, Justin Sheffield, Brian Cosgrove, Eric Wood, </w:t>
      </w:r>
      <w:proofErr w:type="spellStart"/>
      <w:r>
        <w:t>Lifeng</w:t>
      </w:r>
      <w:proofErr w:type="spellEnd"/>
      <w:r>
        <w:t xml:space="preserve"> Luo, et al. 2012. “Continental-Scale Water and Energy Flux Analysis and Validation for the North American Land Data Assimilation System Project Phase 2 (NLDAS-2): 1. Intercomparison and Application of Model Products.” </w:t>
      </w:r>
      <w:r>
        <w:rPr>
          <w:i/>
        </w:rPr>
        <w:t>Journal of Geophysical Research: Atmospheres</w:t>
      </w:r>
      <w:r>
        <w:t xml:space="preserve"> 117 (D3). </w:t>
      </w:r>
      <w:hyperlink r:id="rId47">
        <w:r>
          <w:rPr>
            <w:rStyle w:val="Hyperlink"/>
          </w:rPr>
          <w:t>https://doi.org/10.1029/2011JD016048</w:t>
        </w:r>
      </w:hyperlink>
      <w:r>
        <w:t>.</w:t>
      </w:r>
    </w:p>
    <w:p w14:paraId="46B9EC80" w14:textId="77777777" w:rsidR="00270EF3" w:rsidRDefault="006776F0">
      <w:pPr>
        <w:pStyle w:val="Bibliography"/>
      </w:pPr>
      <w:bookmarkStart w:id="175" w:name="ref-zhangMultiRadarMultiSensorMRMS2015"/>
      <w:bookmarkEnd w:id="174"/>
      <w:r>
        <w:t xml:space="preserve">Zhang, Jian, Kenneth Howard, Carrie Langston, Brian </w:t>
      </w:r>
      <w:proofErr w:type="spellStart"/>
      <w:r>
        <w:t>Kaney</w:t>
      </w:r>
      <w:proofErr w:type="spellEnd"/>
      <w:r>
        <w:t xml:space="preserve">, </w:t>
      </w:r>
      <w:proofErr w:type="spellStart"/>
      <w:r>
        <w:t>Youcun</w:t>
      </w:r>
      <w:proofErr w:type="spellEnd"/>
      <w:r>
        <w:t xml:space="preserve"> Qi, Lin Tang, Heather Grams, et al. 2015. “Multi-Radar Multi-Sensor (MRMS) Quantitative Precipitation Estimation: Initial Operating Capabilities.” </w:t>
      </w:r>
      <w:r>
        <w:rPr>
          <w:i/>
        </w:rPr>
        <w:t>Bulletin of the American Meteorological Society</w:t>
      </w:r>
      <w:r>
        <w:t xml:space="preserve"> 97 (4): 621–38. </w:t>
      </w:r>
      <w:hyperlink r:id="rId48">
        <w:r>
          <w:rPr>
            <w:rStyle w:val="Hyperlink"/>
          </w:rPr>
          <w:t>https://doi.org/10.1175/BAMS-D-14-00174.1</w:t>
        </w:r>
      </w:hyperlink>
      <w:r>
        <w:t>.</w:t>
      </w:r>
      <w:bookmarkEnd w:id="139"/>
      <w:bookmarkEnd w:id="175"/>
    </w:p>
    <w:sectPr w:rsidR="00270EF3">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Ben Livneh" w:date="2020-11-15T14:14:00Z" w:initials="BL">
    <w:p w14:paraId="3AD4166D" w14:textId="32EA6C6E" w:rsidR="00451B25" w:rsidRDefault="00451B25">
      <w:pPr>
        <w:pStyle w:val="CommentText"/>
      </w:pPr>
      <w:r>
        <w:rPr>
          <w:rStyle w:val="CommentReference"/>
        </w:rPr>
        <w:annotationRef/>
      </w:r>
      <w:r>
        <w:t>Example starting point for you to edit:</w:t>
      </w:r>
      <w:r>
        <w:br/>
        <w:t xml:space="preserve">“The GLC was chosen since it offers a large sample of landslide locations </w:t>
      </w:r>
      <w:proofErr w:type="spellStart"/>
      <w:r>
        <w:t>etc</w:t>
      </w:r>
      <w:proofErr w:type="spellEnd"/>
      <w:r>
        <w:t xml:space="preserve"> etc., its key limitation is location, reporting, with accuracies ranging from A to B km </w:t>
      </w:r>
      <w:proofErr w:type="spellStart"/>
      <w:r>
        <w:t>etc</w:t>
      </w:r>
      <w:proofErr w:type="spellEnd"/>
      <w:r>
        <w:t xml:space="preserve"> </w:t>
      </w:r>
      <w:proofErr w:type="spellStart"/>
      <w:r>
        <w:t>etc</w:t>
      </w:r>
      <w:proofErr w:type="spellEnd"/>
      <w:r>
        <w:rPr>
          <w:noProof/>
        </w:rPr>
        <w:t>, it shares strengths and weaknesses with a few other regional databases (include references here). Despite these limitations, it was deemed fit for purpose for this study since the primary focus here is to compare precipitation products in the vicinity of hydrologically-triggered landslide events</w:t>
      </w:r>
      <w:r>
        <w:t>”</w:t>
      </w:r>
    </w:p>
  </w:comment>
  <w:comment w:id="10" w:author="Ben Livneh" w:date="2020-11-15T13:56:00Z" w:initials="BL">
    <w:p w14:paraId="4C97D70D" w14:textId="5EBF6782" w:rsidR="00451B25" w:rsidRDefault="00451B25">
      <w:pPr>
        <w:pStyle w:val="CommentText"/>
      </w:pPr>
      <w:r>
        <w:rPr>
          <w:rStyle w:val="CommentReference"/>
        </w:rPr>
        <w:annotationRef/>
      </w:r>
      <w:r>
        <w:t>Update this to reflect the category within the GLC</w:t>
      </w:r>
    </w:p>
  </w:comment>
  <w:comment w:id="11" w:author="Ben Livneh" w:date="2020-11-15T13:57:00Z" w:initials="BL">
    <w:p w14:paraId="29C56E72" w14:textId="5B7CA95E" w:rsidR="00451B25" w:rsidRDefault="00451B25">
      <w:pPr>
        <w:pStyle w:val="CommentText"/>
      </w:pPr>
      <w:r>
        <w:rPr>
          <w:rStyle w:val="CommentReference"/>
        </w:rPr>
        <w:annotationRef/>
      </w:r>
      <w:r>
        <w:t>define</w:t>
      </w:r>
    </w:p>
  </w:comment>
  <w:comment w:id="12" w:author="Ben Livneh" w:date="2020-11-15T13:58:00Z" w:initials="BL">
    <w:p w14:paraId="22D9F5BE" w14:textId="07B2986B" w:rsidR="00451B25" w:rsidRDefault="00451B25">
      <w:pPr>
        <w:pStyle w:val="CommentText"/>
      </w:pPr>
      <w:r>
        <w:rPr>
          <w:rStyle w:val="CommentReference"/>
        </w:rPr>
        <w:annotationRef/>
      </w:r>
      <w:r>
        <w:t>Elsa, need to report the number within in each ‘location accuracy’ category, e.g. how many were exact, vs 1 km, 5km ,</w:t>
      </w:r>
      <w:proofErr w:type="spellStart"/>
      <w:r>
        <w:t>etc</w:t>
      </w:r>
      <w:proofErr w:type="spellEnd"/>
    </w:p>
  </w:comment>
  <w:comment w:id="13" w:author="Ben Livneh" w:date="2020-11-15T14:07:00Z" w:initials="BL">
    <w:p w14:paraId="774AA172" w14:textId="0B14E4D8" w:rsidR="00451B25" w:rsidRDefault="00451B25">
      <w:pPr>
        <w:pStyle w:val="CommentText"/>
      </w:pPr>
      <w:r>
        <w:rPr>
          <w:rStyle w:val="CommentReference"/>
        </w:rPr>
        <w:annotationRef/>
      </w:r>
      <w:r>
        <w:t>I see way more than 8 locations on the map—correct this number.</w:t>
      </w:r>
    </w:p>
  </w:comment>
  <w:comment w:id="14" w:author="Ben Livneh" w:date="2020-11-15T14:00:00Z" w:initials="BL">
    <w:p w14:paraId="7530A2A2" w14:textId="77777777" w:rsidR="00451B25" w:rsidRDefault="00451B25">
      <w:pPr>
        <w:pStyle w:val="CommentText"/>
      </w:pPr>
      <w:r>
        <w:rPr>
          <w:rStyle w:val="CommentReference"/>
        </w:rPr>
        <w:annotationRef/>
      </w:r>
      <w:r>
        <w:t xml:space="preserve">Need to indicate </w:t>
      </w:r>
    </w:p>
    <w:p w14:paraId="6B3EFB19" w14:textId="77777777" w:rsidR="00451B25" w:rsidRDefault="00451B25" w:rsidP="00C164D0">
      <w:pPr>
        <w:pStyle w:val="CommentText"/>
        <w:numPr>
          <w:ilvl w:val="0"/>
          <w:numId w:val="4"/>
        </w:numPr>
      </w:pPr>
      <w:r>
        <w:t xml:space="preserve">which satellite was used and </w:t>
      </w:r>
    </w:p>
    <w:p w14:paraId="0CAFB808" w14:textId="364565AB" w:rsidR="00451B25" w:rsidRDefault="00451B25" w:rsidP="00C164D0">
      <w:pPr>
        <w:pStyle w:val="CommentText"/>
        <w:numPr>
          <w:ilvl w:val="0"/>
          <w:numId w:val="4"/>
        </w:numPr>
      </w:pPr>
      <w:r>
        <w:t>give details of what procedure was used to identify them, could be brief</w:t>
      </w:r>
    </w:p>
  </w:comment>
  <w:comment w:id="15" w:author="Ben Livneh" w:date="2020-11-15T14:23:00Z" w:initials="BL">
    <w:p w14:paraId="66A54BAD" w14:textId="1AF65816" w:rsidR="00451B25" w:rsidRDefault="00451B25">
      <w:pPr>
        <w:pStyle w:val="CommentText"/>
      </w:pPr>
      <w:r>
        <w:rPr>
          <w:rStyle w:val="CommentReference"/>
        </w:rPr>
        <w:annotationRef/>
      </w:r>
      <w:r>
        <w:t>terminology should be consistent throughout</w:t>
      </w:r>
    </w:p>
  </w:comment>
  <w:comment w:id="17" w:author="Ben Livneh" w:date="2020-11-15T18:31:00Z" w:initials="BL">
    <w:p w14:paraId="7DD69381" w14:textId="258F94AF" w:rsidR="00451B25" w:rsidRDefault="00451B25">
      <w:pPr>
        <w:pStyle w:val="CommentText"/>
      </w:pPr>
      <w:r>
        <w:rPr>
          <w:rStyle w:val="CommentReference"/>
        </w:rPr>
        <w:annotationRef/>
      </w:r>
      <w:r>
        <w:t>Elsa, I suggest following this caption formatting—a boldfaced caption title, followed by a description. Not italicized.</w:t>
      </w:r>
    </w:p>
  </w:comment>
  <w:comment w:id="18" w:author="Ben Livneh" w:date="2020-11-15T14:00:00Z" w:initials="BL">
    <w:p w14:paraId="38006B52" w14:textId="77777777" w:rsidR="00451B25" w:rsidRPr="00DD0F3C" w:rsidRDefault="00451B25" w:rsidP="00DD0F3C">
      <w:pPr>
        <w:pStyle w:val="CommentText"/>
        <w:rPr>
          <w:b/>
          <w:bCs/>
          <w:u w:val="single"/>
        </w:rPr>
      </w:pPr>
      <w:r w:rsidRPr="00DD0F3C">
        <w:rPr>
          <w:b/>
          <w:bCs/>
          <w:u w:val="single"/>
        </w:rPr>
        <w:t>Formatting</w:t>
      </w:r>
    </w:p>
    <w:p w14:paraId="10D66299" w14:textId="0321E8DB" w:rsidR="00451B25" w:rsidRDefault="00451B25" w:rsidP="00DD0F3C">
      <w:pPr>
        <w:pStyle w:val="CommentText"/>
        <w:numPr>
          <w:ilvl w:val="0"/>
          <w:numId w:val="4"/>
        </w:numPr>
      </w:pPr>
      <w:r>
        <w:t xml:space="preserve">re-label the legend to have the blue points labeled “approximate landslide location”, and white points labeled as “visible scarp”. </w:t>
      </w:r>
      <w:r>
        <w:rPr>
          <w:rStyle w:val="CommentReference"/>
        </w:rPr>
        <w:annotationRef/>
      </w:r>
    </w:p>
    <w:p w14:paraId="46EED8A6" w14:textId="5BFF8B0C" w:rsidR="00451B25" w:rsidRDefault="00451B25" w:rsidP="00DD0F3C">
      <w:pPr>
        <w:pStyle w:val="CommentText"/>
        <w:numPr>
          <w:ilvl w:val="0"/>
          <w:numId w:val="4"/>
        </w:numPr>
      </w:pPr>
      <w:r>
        <w:t>Include a color bar for the DEM and include the source of the DEM in the caption</w:t>
      </w:r>
    </w:p>
    <w:p w14:paraId="1F5A3467" w14:textId="663DC46B" w:rsidR="00451B25" w:rsidRDefault="00451B25" w:rsidP="00DD0F3C">
      <w:pPr>
        <w:pStyle w:val="CommentText"/>
        <w:numPr>
          <w:ilvl w:val="0"/>
          <w:numId w:val="4"/>
        </w:numPr>
      </w:pPr>
      <w:r>
        <w:t>give the total number of points, as well as the numbers of approximate vs verified locations.</w:t>
      </w:r>
    </w:p>
  </w:comment>
  <w:comment w:id="21" w:author="Ben Livneh" w:date="2020-11-15T14:27:00Z" w:initials="BL">
    <w:p w14:paraId="568FFB3C" w14:textId="1FED5108" w:rsidR="00451B25" w:rsidRDefault="00451B25">
      <w:pPr>
        <w:pStyle w:val="CommentText"/>
      </w:pPr>
      <w:r>
        <w:rPr>
          <w:rStyle w:val="CommentReference"/>
        </w:rPr>
        <w:annotationRef/>
      </w:r>
      <w:r>
        <w:t>Defined earlier as CONUS, make these consistent</w:t>
      </w:r>
    </w:p>
  </w:comment>
  <w:comment w:id="25" w:author="Ben Livneh" w:date="2020-11-15T14:32:00Z" w:initials="BL">
    <w:p w14:paraId="150C22F2" w14:textId="2FF2B728" w:rsidR="00451B25" w:rsidRDefault="00451B25">
      <w:pPr>
        <w:pStyle w:val="CommentText"/>
      </w:pPr>
      <w:r>
        <w:rPr>
          <w:rStyle w:val="CommentReference"/>
        </w:rPr>
        <w:annotationRef/>
      </w:r>
      <w:r>
        <w:t>Needs a reference, it’s Xia et al., 2012</w:t>
      </w:r>
    </w:p>
  </w:comment>
  <w:comment w:id="26" w:author="Ben Livneh" w:date="2020-11-15T14:34:00Z" w:initials="BL">
    <w:p w14:paraId="2D47281B" w14:textId="432E68DD" w:rsidR="00451B25" w:rsidRDefault="00451B25">
      <w:pPr>
        <w:pStyle w:val="CommentText"/>
      </w:pPr>
      <w:r>
        <w:rPr>
          <w:rStyle w:val="CommentReference"/>
        </w:rPr>
        <w:annotationRef/>
      </w:r>
      <w:r>
        <w:t>Define this</w:t>
      </w:r>
    </w:p>
  </w:comment>
  <w:comment w:id="27" w:author="Ben Livneh" w:date="2020-11-15T14:35:00Z" w:initials="BL">
    <w:p w14:paraId="6BDD5E42" w14:textId="5F3FC3B7" w:rsidR="00451B25" w:rsidRDefault="00451B25">
      <w:pPr>
        <w:pStyle w:val="CommentText"/>
      </w:pPr>
      <w:r>
        <w:rPr>
          <w:rStyle w:val="CommentReference"/>
        </w:rPr>
        <w:annotationRef/>
      </w:r>
      <w:r>
        <w:t>Wait, but don’t they also use ‘hourly’ station gauge data?</w:t>
      </w:r>
    </w:p>
  </w:comment>
  <w:comment w:id="28" w:author="Elsa Star Culler" w:date="2020-11-16T12:26:00Z" w:initials="ESC">
    <w:p w14:paraId="796C9572" w14:textId="1B1C8BFD" w:rsidR="00451B25" w:rsidRDefault="00451B25">
      <w:pPr>
        <w:pStyle w:val="CommentText"/>
      </w:pPr>
      <w:r>
        <w:rPr>
          <w:rStyle w:val="CommentReference"/>
        </w:rPr>
        <w:annotationRef/>
      </w:r>
      <w:r>
        <w:t>Not according to Xia 2012: “</w:t>
      </w:r>
      <w:r>
        <w:rPr>
          <w:rFonts w:ascii="Times" w:hAnsi="Times" w:cs="Times"/>
          <w:color w:val="000000"/>
        </w:rPr>
        <w:t>The adjusted daily CPC unified gauge- based precipitation data are disaggregated to an hourly time- scale using precipitation estimates from NCEP Stage-II Doppler radar data</w:t>
      </w:r>
      <w:r w:rsidRPr="00DB209C">
        <w:t>.</w:t>
      </w:r>
      <w:r>
        <w:t>”</w:t>
      </w:r>
    </w:p>
  </w:comment>
  <w:comment w:id="29" w:author="Ben Livneh" w:date="2020-11-15T14:36:00Z" w:initials="BL">
    <w:p w14:paraId="2386217D" w14:textId="33FE7F70" w:rsidR="00451B25" w:rsidRDefault="00451B25">
      <w:pPr>
        <w:pStyle w:val="CommentText"/>
      </w:pPr>
      <w:r>
        <w:rPr>
          <w:rStyle w:val="CommentReference"/>
        </w:rPr>
        <w:annotationRef/>
      </w:r>
      <w:r>
        <w:t>But if the latency is 4 days, then would it still be considered ‘real-time’? or would it be better described as ‘near real-time’</w:t>
      </w:r>
    </w:p>
  </w:comment>
  <w:comment w:id="30" w:author="Ben Livneh" w:date="2020-11-15T14:35:00Z" w:initials="BL">
    <w:p w14:paraId="7EEADBBB" w14:textId="4911278D" w:rsidR="00451B25" w:rsidRDefault="00451B25">
      <w:pPr>
        <w:pStyle w:val="CommentText"/>
      </w:pPr>
      <w:r>
        <w:rPr>
          <w:rStyle w:val="CommentReference"/>
        </w:rPr>
        <w:annotationRef/>
      </w:r>
      <w:r>
        <w:t>Pretty sure this should be 1979</w:t>
      </w:r>
    </w:p>
  </w:comment>
  <w:comment w:id="33" w:author="Ben Livneh" w:date="2020-11-15T18:22:00Z" w:initials="BL">
    <w:p w14:paraId="3ADFBF9D" w14:textId="5125BFB7" w:rsidR="00451B25" w:rsidRDefault="00451B25">
      <w:pPr>
        <w:pStyle w:val="CommentText"/>
      </w:pPr>
      <w:r>
        <w:rPr>
          <w:rStyle w:val="CommentReference"/>
        </w:rPr>
        <w:annotationRef/>
      </w:r>
      <w:r>
        <w:t>Somewhere in here, you need a statement that justifies why you chose IMERG-Early and IMERG-Late, specifically that they are different enough from each other—some details already provided in the table, but needs to be briefly justified here.</w:t>
      </w:r>
    </w:p>
  </w:comment>
  <w:comment w:id="35" w:author="Ben Livneh" w:date="2020-11-15T14:39:00Z" w:initials="BL">
    <w:p w14:paraId="35CF5A59" w14:textId="51950E9A" w:rsidR="00451B25" w:rsidRDefault="00451B25">
      <w:pPr>
        <w:pStyle w:val="CommentText"/>
      </w:pPr>
      <w:r>
        <w:rPr>
          <w:rStyle w:val="CommentReference"/>
        </w:rPr>
        <w:annotationRef/>
      </w:r>
      <w:r>
        <w:t>Rewrite this caption, since it seems to still reflect your comps, rather than the scope of this paper</w:t>
      </w:r>
    </w:p>
  </w:comment>
  <w:comment w:id="36" w:author="Ben Livneh" w:date="2020-11-15T14:47:00Z" w:initials="BL">
    <w:p w14:paraId="45D17ED6" w14:textId="2074A28B" w:rsidR="00451B25" w:rsidRDefault="00451B25">
      <w:pPr>
        <w:pStyle w:val="CommentText"/>
      </w:pPr>
      <w:r>
        <w:rPr>
          <w:rStyle w:val="CommentReference"/>
        </w:rPr>
        <w:annotationRef/>
      </w:r>
      <w:r>
        <w:t>??</w:t>
      </w:r>
    </w:p>
  </w:comment>
  <w:comment w:id="41" w:author="Ben Livneh" w:date="2020-11-15T14:48:00Z" w:initials="BL">
    <w:p w14:paraId="0BC916AD" w14:textId="6C0C9282" w:rsidR="00451B25" w:rsidRDefault="00451B25">
      <w:pPr>
        <w:pStyle w:val="CommentText"/>
      </w:pPr>
      <w:r>
        <w:rPr>
          <w:rStyle w:val="CommentReference"/>
        </w:rPr>
        <w:annotationRef/>
      </w:r>
      <w:r>
        <w:t>Reviewers may question this—it would help if you can cite a paper here that did this, and simply say we followed their method</w:t>
      </w:r>
    </w:p>
  </w:comment>
  <w:comment w:id="42" w:author="Ben Livneh" w:date="2020-11-15T14:54:00Z" w:initials="BL">
    <w:p w14:paraId="30F5EBAF" w14:textId="3CEE4398" w:rsidR="00451B25" w:rsidRDefault="00451B25">
      <w:pPr>
        <w:pStyle w:val="CommentText"/>
      </w:pPr>
      <w:r>
        <w:rPr>
          <w:rStyle w:val="CommentReference"/>
        </w:rPr>
        <w:annotationRef/>
      </w:r>
      <w:r>
        <w:t>Great paragraph, but needs more info and ideally you can cite papers for each of t</w:t>
      </w:r>
      <w:bookmarkStart w:id="43" w:name="_GoBack"/>
      <w:bookmarkEnd w:id="43"/>
      <w:r>
        <w:t>he metrics (or groups of them), to justify why you chose them</w:t>
      </w:r>
    </w:p>
  </w:comment>
  <w:comment w:id="44" w:author="Ben Livneh" w:date="2020-11-15T14:51:00Z" w:initials="BL">
    <w:p w14:paraId="137D3A4B" w14:textId="7552A3DF" w:rsidR="00451B25" w:rsidRDefault="00451B25">
      <w:pPr>
        <w:pStyle w:val="CommentText"/>
      </w:pPr>
      <w:r>
        <w:rPr>
          <w:rStyle w:val="CommentReference"/>
        </w:rPr>
        <w:annotationRef/>
      </w:r>
      <w:r>
        <w:t>Need to explain WHY you chose this and HOW you calculated it</w:t>
      </w:r>
    </w:p>
  </w:comment>
  <w:comment w:id="46" w:author="Ben Livneh" w:date="2020-11-15T14:52:00Z" w:initials="BL">
    <w:p w14:paraId="4D8720CB" w14:textId="77777777" w:rsidR="00451B25" w:rsidRPr="00961461" w:rsidRDefault="00451B25" w:rsidP="00961461">
      <w:pPr>
        <w:rPr>
          <w:rFonts w:ascii="Times New Roman" w:eastAsia="Times New Roman" w:hAnsi="Times New Roman" w:cs="Times New Roman"/>
        </w:rPr>
      </w:pPr>
      <w:r>
        <w:rPr>
          <w:rStyle w:val="CommentReference"/>
        </w:rPr>
        <w:annotationRef/>
      </w:r>
      <w:r w:rsidRPr="00961461">
        <w:rPr>
          <w:rFonts w:ascii="Arial" w:eastAsia="Times New Roman" w:hAnsi="Arial" w:cs="Arial"/>
          <w:color w:val="222222"/>
          <w:sz w:val="20"/>
          <w:szCs w:val="20"/>
          <w:shd w:val="clear" w:color="auto" w:fill="FFFFFF"/>
        </w:rPr>
        <w:t xml:space="preserve">England Jr, J. F., Cohn, T. A., Faber, B. A., </w:t>
      </w:r>
      <w:proofErr w:type="spellStart"/>
      <w:r w:rsidRPr="00961461">
        <w:rPr>
          <w:rFonts w:ascii="Arial" w:eastAsia="Times New Roman" w:hAnsi="Arial" w:cs="Arial"/>
          <w:color w:val="222222"/>
          <w:sz w:val="20"/>
          <w:szCs w:val="20"/>
          <w:shd w:val="clear" w:color="auto" w:fill="FFFFFF"/>
        </w:rPr>
        <w:t>Stedinger</w:t>
      </w:r>
      <w:proofErr w:type="spellEnd"/>
      <w:r w:rsidRPr="00961461">
        <w:rPr>
          <w:rFonts w:ascii="Arial" w:eastAsia="Times New Roman" w:hAnsi="Arial" w:cs="Arial"/>
          <w:color w:val="222222"/>
          <w:sz w:val="20"/>
          <w:szCs w:val="20"/>
          <w:shd w:val="clear" w:color="auto" w:fill="FFFFFF"/>
        </w:rPr>
        <w:t xml:space="preserve">, J. R., Thomas Jr, W. O., </w:t>
      </w:r>
      <w:proofErr w:type="spellStart"/>
      <w:r w:rsidRPr="00961461">
        <w:rPr>
          <w:rFonts w:ascii="Arial" w:eastAsia="Times New Roman" w:hAnsi="Arial" w:cs="Arial"/>
          <w:color w:val="222222"/>
          <w:sz w:val="20"/>
          <w:szCs w:val="20"/>
          <w:shd w:val="clear" w:color="auto" w:fill="FFFFFF"/>
        </w:rPr>
        <w:t>Veilleux</w:t>
      </w:r>
      <w:proofErr w:type="spellEnd"/>
      <w:r w:rsidRPr="00961461">
        <w:rPr>
          <w:rFonts w:ascii="Arial" w:eastAsia="Times New Roman" w:hAnsi="Arial" w:cs="Arial"/>
          <w:color w:val="222222"/>
          <w:sz w:val="20"/>
          <w:szCs w:val="20"/>
          <w:shd w:val="clear" w:color="auto" w:fill="FFFFFF"/>
        </w:rPr>
        <w:t>, A. G., ... &amp; Mason Jr, R. R. (2019). </w:t>
      </w:r>
      <w:r w:rsidRPr="00961461">
        <w:rPr>
          <w:rFonts w:ascii="Arial" w:eastAsia="Times New Roman" w:hAnsi="Arial" w:cs="Arial"/>
          <w:i/>
          <w:iCs/>
          <w:color w:val="222222"/>
          <w:sz w:val="20"/>
          <w:szCs w:val="20"/>
          <w:shd w:val="clear" w:color="auto" w:fill="FFFFFF"/>
        </w:rPr>
        <w:t>Guidelines for determining flood flow frequency—Bulletin 17C</w:t>
      </w:r>
      <w:r w:rsidRPr="00961461">
        <w:rPr>
          <w:rFonts w:ascii="Arial" w:eastAsia="Times New Roman" w:hAnsi="Arial" w:cs="Arial"/>
          <w:color w:val="222222"/>
          <w:sz w:val="20"/>
          <w:szCs w:val="20"/>
          <w:shd w:val="clear" w:color="auto" w:fill="FFFFFF"/>
        </w:rPr>
        <w:t> (No. 4-B5). US Geological Survey.</w:t>
      </w:r>
    </w:p>
    <w:p w14:paraId="21911F22" w14:textId="5401FADD" w:rsidR="00451B25" w:rsidRDefault="00451B25">
      <w:pPr>
        <w:pStyle w:val="CommentText"/>
      </w:pPr>
    </w:p>
  </w:comment>
  <w:comment w:id="47" w:author="Ben Livneh" w:date="2020-11-15T14:53:00Z" w:initials="BL">
    <w:p w14:paraId="33358F51" w14:textId="3ED0F17C" w:rsidR="00451B25" w:rsidRDefault="00451B25">
      <w:pPr>
        <w:pStyle w:val="CommentText"/>
      </w:pPr>
      <w:r>
        <w:rPr>
          <w:rStyle w:val="CommentReference"/>
        </w:rPr>
        <w:annotationRef/>
      </w:r>
      <w:r>
        <w:t>Fill this in</w:t>
      </w:r>
    </w:p>
  </w:comment>
  <w:comment w:id="50" w:author="Ben Livneh" w:date="2020-11-15T14:53:00Z" w:initials="BL">
    <w:p w14:paraId="3D6A96AB" w14:textId="16593669" w:rsidR="00451B25" w:rsidRDefault="00451B25">
      <w:pPr>
        <w:pStyle w:val="CommentText"/>
      </w:pPr>
      <w:r>
        <w:rPr>
          <w:rStyle w:val="CommentReference"/>
        </w:rPr>
        <w:annotationRef/>
      </w:r>
      <w:r>
        <w:t xml:space="preserve">Need to clarify what ‘distribution’ is referring to—confusing, is it spatial? Temporal? </w:t>
      </w:r>
      <w:proofErr w:type="spellStart"/>
      <w:r>
        <w:t>Etc</w:t>
      </w:r>
      <w:proofErr w:type="spellEnd"/>
      <w:r>
        <w:t>?</w:t>
      </w:r>
    </w:p>
  </w:comment>
  <w:comment w:id="51" w:author="Ben Livneh" w:date="2020-11-15T18:33:00Z" w:initials="BL">
    <w:p w14:paraId="4A01E2A9" w14:textId="7294376A" w:rsidR="00451B25" w:rsidRDefault="00451B25">
      <w:pPr>
        <w:pStyle w:val="CommentText"/>
      </w:pPr>
      <w:r>
        <w:rPr>
          <w:rStyle w:val="CommentReference"/>
        </w:rPr>
        <w:annotationRef/>
      </w:r>
      <w:r>
        <w:t>Important: need to indicate how the z-score was calculated—was it relative to only other day-of-landslide values, or instead was it relative to a climatology? The latter makes more sense to me.</w:t>
      </w:r>
    </w:p>
  </w:comment>
  <w:comment w:id="52" w:author="Ben Livneh" w:date="2020-11-15T14:59:00Z" w:initials="BL">
    <w:p w14:paraId="1BE86670" w14:textId="69485127" w:rsidR="00451B25" w:rsidRDefault="00451B25">
      <w:pPr>
        <w:pStyle w:val="CommentText"/>
      </w:pPr>
      <w:r>
        <w:rPr>
          <w:rStyle w:val="CommentReference"/>
        </w:rPr>
        <w:annotationRef/>
      </w:r>
      <w:r>
        <w:t>It would really help justify if you could point to a published paper that did this</w:t>
      </w:r>
    </w:p>
  </w:comment>
  <w:comment w:id="53" w:author="Ben Livneh" w:date="2020-11-15T15:00:00Z" w:initials="BL">
    <w:p w14:paraId="4F3F71C6" w14:textId="2824E8E5" w:rsidR="00451B25" w:rsidRDefault="00451B25">
      <w:pPr>
        <w:pStyle w:val="CommentText"/>
      </w:pPr>
      <w:r>
        <w:rPr>
          <w:rStyle w:val="CommentReference"/>
        </w:rPr>
        <w:annotationRef/>
      </w:r>
      <w:r>
        <w:t>I don’t understand what you did. Clarify</w:t>
      </w:r>
    </w:p>
  </w:comment>
  <w:comment w:id="54" w:author="Ben Livneh" w:date="2020-11-15T15:01:00Z" w:initials="BL">
    <w:p w14:paraId="29E57628" w14:textId="121B63D4" w:rsidR="00451B25" w:rsidRDefault="00451B25">
      <w:pPr>
        <w:pStyle w:val="CommentText"/>
      </w:pPr>
      <w:r>
        <w:t xml:space="preserve">check: </w:t>
      </w:r>
      <w:r>
        <w:rPr>
          <w:rStyle w:val="CommentReference"/>
        </w:rPr>
        <w:annotationRef/>
      </w:r>
      <w:r>
        <w:t>Did I get this right?</w:t>
      </w:r>
    </w:p>
  </w:comment>
  <w:comment w:id="57" w:author="Ben Livneh" w:date="2020-11-15T15:02:00Z" w:initials="BL">
    <w:p w14:paraId="79228D49" w14:textId="0EC58AF8" w:rsidR="00451B25" w:rsidRDefault="00451B25">
      <w:pPr>
        <w:pStyle w:val="CommentText"/>
      </w:pPr>
      <w:r>
        <w:rPr>
          <w:rStyle w:val="CommentReference"/>
        </w:rPr>
        <w:annotationRef/>
      </w:r>
      <w:r>
        <w:t>Perhaps you can revise to a better heading</w:t>
      </w:r>
    </w:p>
  </w:comment>
  <w:comment w:id="62" w:author="Ben Livneh" w:date="2020-11-15T15:03:00Z" w:initials="BL">
    <w:p w14:paraId="40B8DC43" w14:textId="086425A8" w:rsidR="00451B25" w:rsidRDefault="00451B25">
      <w:pPr>
        <w:pStyle w:val="CommentText"/>
      </w:pPr>
      <w:r>
        <w:rPr>
          <w:rStyle w:val="CommentReference"/>
        </w:rPr>
        <w:annotationRef/>
      </w:r>
      <w:r>
        <w:t>Define all variables</w:t>
      </w:r>
    </w:p>
  </w:comment>
  <w:comment w:id="63" w:author="Ben Livneh" w:date="2020-11-15T15:06:00Z" w:initials="BL">
    <w:p w14:paraId="69BC2ECD" w14:textId="30536868" w:rsidR="00451B25" w:rsidRDefault="00451B25">
      <w:pPr>
        <w:pStyle w:val="CommentText"/>
      </w:pPr>
      <w:r>
        <w:rPr>
          <w:rStyle w:val="CommentReference"/>
        </w:rPr>
        <w:annotationRef/>
      </w:r>
      <w:r>
        <w:t xml:space="preserve">Edit this example. Helpful to give examples so the reader will u </w:t>
      </w:r>
      <w:proofErr w:type="spellStart"/>
      <w:r>
        <w:t>nderstand</w:t>
      </w:r>
      <w:proofErr w:type="spellEnd"/>
      <w:r>
        <w:t xml:space="preserve"> what was done.</w:t>
      </w:r>
    </w:p>
  </w:comment>
  <w:comment w:id="68" w:author="Ben Livneh" w:date="2020-11-15T15:12:00Z" w:initials="BL">
    <w:p w14:paraId="54FA80BF" w14:textId="7AB6C5DF" w:rsidR="00451B25" w:rsidRDefault="00451B25">
      <w:pPr>
        <w:pStyle w:val="CommentText"/>
      </w:pPr>
      <w:r>
        <w:rPr>
          <w:rStyle w:val="CommentReference"/>
        </w:rPr>
        <w:annotationRef/>
      </w:r>
      <w:r>
        <w:t>Make (b) the new (a)</w:t>
      </w:r>
    </w:p>
  </w:comment>
  <w:comment w:id="69" w:author="Ben Livneh" w:date="2020-11-15T15:13:00Z" w:initials="BL">
    <w:p w14:paraId="1B015164" w14:textId="4F774A18" w:rsidR="00451B25" w:rsidRDefault="00451B25">
      <w:pPr>
        <w:pStyle w:val="CommentText"/>
      </w:pPr>
      <w:r>
        <w:rPr>
          <w:rStyle w:val="CommentReference"/>
        </w:rPr>
        <w:annotationRef/>
      </w:r>
      <w:r>
        <w:t>C becomes B</w:t>
      </w:r>
    </w:p>
  </w:comment>
  <w:comment w:id="70" w:author="Ben Livneh" w:date="2020-11-15T15:15:00Z" w:initials="BL">
    <w:p w14:paraId="6ED25D41" w14:textId="6F8949B9" w:rsidR="00451B25" w:rsidRDefault="00451B25">
      <w:pPr>
        <w:pStyle w:val="CommentText"/>
      </w:pPr>
      <w:r>
        <w:rPr>
          <w:rStyle w:val="CommentReference"/>
        </w:rPr>
        <w:annotationRef/>
      </w:r>
      <w:r>
        <w:t>D becomes C</w:t>
      </w:r>
    </w:p>
  </w:comment>
  <w:comment w:id="71" w:author="Ben Livneh" w:date="2020-11-15T15:16:00Z" w:initials="BL">
    <w:p w14:paraId="687E91BC" w14:textId="6BC5BC72" w:rsidR="00451B25" w:rsidRDefault="00451B25">
      <w:pPr>
        <w:pStyle w:val="CommentText"/>
      </w:pPr>
      <w:r>
        <w:rPr>
          <w:rStyle w:val="CommentReference"/>
        </w:rPr>
        <w:annotationRef/>
      </w:r>
      <w:r>
        <w:t>To become “d”</w:t>
      </w:r>
    </w:p>
  </w:comment>
  <w:comment w:id="72" w:author="Ben Livneh" w:date="2020-11-15T15:15:00Z" w:initials="BL">
    <w:p w14:paraId="27318B60" w14:textId="232691AB" w:rsidR="00451B25" w:rsidRDefault="00451B25">
      <w:pPr>
        <w:pStyle w:val="CommentText"/>
      </w:pPr>
      <w:r>
        <w:rPr>
          <w:rStyle w:val="CommentReference"/>
        </w:rPr>
        <w:annotationRef/>
      </w:r>
      <w:r>
        <w:t>Make this now panel “e”</w:t>
      </w:r>
    </w:p>
  </w:comment>
  <w:comment w:id="74" w:author="Ben Livneh" w:date="2020-11-15T15:08:00Z" w:initials="BL">
    <w:p w14:paraId="0E81DBB3" w14:textId="59A45D71" w:rsidR="00451B25" w:rsidRDefault="00451B25">
      <w:pPr>
        <w:pStyle w:val="CommentText"/>
      </w:pPr>
      <w:r>
        <w:rPr>
          <w:rStyle w:val="CommentReference"/>
        </w:rPr>
        <w:annotationRef/>
      </w:r>
      <w:r>
        <w:t>Make the lines were quite a bit thicker, maybe you could make them transparent to help with issues of overlap</w:t>
      </w:r>
    </w:p>
  </w:comment>
  <w:comment w:id="83" w:author="Ben Livneh" w:date="2020-11-15T15:07:00Z" w:initials="BL">
    <w:p w14:paraId="5D058A84" w14:textId="3575043C" w:rsidR="00451B25" w:rsidRDefault="00451B25">
      <w:pPr>
        <w:pStyle w:val="CommentText"/>
      </w:pPr>
      <w:r>
        <w:rPr>
          <w:rStyle w:val="CommentReference"/>
        </w:rPr>
        <w:annotationRef/>
      </w:r>
      <w:r>
        <w:t xml:space="preserve">Important—move this panel to the end, i.e. make this panel (e), since otherwise it’s distracting to see this erroneous site first. Then shift the other sites, i.e. “b” becomes “a”, “c” becomes “b”, </w:t>
      </w:r>
      <w:proofErr w:type="spellStart"/>
      <w:r>
        <w:t>etc</w:t>
      </w:r>
      <w:proofErr w:type="spellEnd"/>
      <w:r>
        <w:t xml:space="preserve"> </w:t>
      </w:r>
      <w:proofErr w:type="spellStart"/>
      <w:r>
        <w:t>etc</w:t>
      </w:r>
      <w:proofErr w:type="spellEnd"/>
    </w:p>
  </w:comment>
  <w:comment w:id="87" w:author="Ben Livneh" w:date="2020-11-15T18:32:00Z" w:initials="BL">
    <w:p w14:paraId="22B5CC30" w14:textId="3B0146BD" w:rsidR="00451B25" w:rsidRDefault="00451B25">
      <w:pPr>
        <w:pStyle w:val="CommentText"/>
      </w:pPr>
      <w:r>
        <w:rPr>
          <w:rStyle w:val="CommentReference"/>
        </w:rPr>
        <w:annotationRef/>
      </w:r>
      <w:r>
        <w:t>Need to label each panel (a), (b), (c) and refer to them in the caption accordingly</w:t>
      </w:r>
    </w:p>
  </w:comment>
  <w:comment w:id="88" w:author="Ben Livneh" w:date="2020-11-15T18:29:00Z" w:initials="BL">
    <w:p w14:paraId="57E5E00F" w14:textId="1699775A" w:rsidR="00451B25" w:rsidRDefault="00451B25">
      <w:pPr>
        <w:pStyle w:val="CommentText"/>
      </w:pPr>
      <w:r>
        <w:rPr>
          <w:rStyle w:val="CommentReference"/>
        </w:rPr>
        <w:annotationRef/>
      </w:r>
      <w:r>
        <w:t>Right?</w:t>
      </w:r>
    </w:p>
  </w:comment>
  <w:comment w:id="89" w:author="Ben Livneh" w:date="2020-11-15T18:36:00Z" w:initials="BL">
    <w:p w14:paraId="7C2A1760" w14:textId="5359924F" w:rsidR="00451B25" w:rsidRDefault="00451B25">
      <w:pPr>
        <w:pStyle w:val="CommentText"/>
      </w:pPr>
      <w:r>
        <w:rPr>
          <w:rStyle w:val="CommentReference"/>
        </w:rPr>
        <w:annotationRef/>
      </w:r>
      <w:r>
        <w:t>Need to clarify—is this only for the storms leading up to the landslide? Need to clarify and also need a better term</w:t>
      </w:r>
    </w:p>
  </w:comment>
  <w:comment w:id="91" w:author="Ben Livneh" w:date="2020-11-15T18:39:00Z" w:initials="BL">
    <w:p w14:paraId="4F3395D6" w14:textId="77777777" w:rsidR="00451B25" w:rsidRDefault="00451B25">
      <w:pPr>
        <w:pStyle w:val="CommentText"/>
      </w:pPr>
      <w:r>
        <w:rPr>
          <w:rStyle w:val="CommentReference"/>
        </w:rPr>
        <w:annotationRef/>
      </w:r>
      <w:r>
        <w:t>Fix this figure so that all 10 panels are include. I suggest following my formatting suggestion for the others in terms of a boldfaced caption title.</w:t>
      </w:r>
    </w:p>
    <w:p w14:paraId="61AF66FF" w14:textId="77777777" w:rsidR="00451B25" w:rsidRDefault="00451B25">
      <w:pPr>
        <w:pStyle w:val="CommentText"/>
      </w:pPr>
      <w:r>
        <w:t>Label he panels (a) through (j), so you can refer to these in the text more easily.</w:t>
      </w:r>
    </w:p>
    <w:p w14:paraId="234AAAF8" w14:textId="7D92986E" w:rsidR="00451B25" w:rsidRDefault="00451B25">
      <w:pPr>
        <w:pStyle w:val="CommentText"/>
      </w:pPr>
      <w:r>
        <w:t xml:space="preserve">Move the caption down and make it descriptive to explain what’s shown, e.g. relative to ensemble mean </w:t>
      </w:r>
      <w:proofErr w:type="spellStart"/>
      <w:r>
        <w:t>etc</w:t>
      </w:r>
      <w:proofErr w:type="spellEnd"/>
      <w:r>
        <w:t xml:space="preserve"> </w:t>
      </w:r>
      <w:proofErr w:type="spellStart"/>
      <w:r>
        <w:t>etc</w:t>
      </w:r>
      <w:proofErr w:type="spellEnd"/>
    </w:p>
    <w:p w14:paraId="0F6FBF73" w14:textId="65F9BB81" w:rsidR="00451B25" w:rsidRDefault="00451B25">
      <w:pPr>
        <w:pStyle w:val="CommentText"/>
      </w:pPr>
      <w:r>
        <w:t>The vertical axis should be changed to something more reflective, i.e. “Individual product value” or something like that.</w:t>
      </w:r>
    </w:p>
  </w:comment>
  <w:comment w:id="104" w:author="Ben Livneh" w:date="2020-11-15T18:46:00Z" w:initials="BL">
    <w:p w14:paraId="795A1F5E" w14:textId="3FA074E8" w:rsidR="00451B25" w:rsidRDefault="00451B25">
      <w:pPr>
        <w:pStyle w:val="CommentText"/>
      </w:pPr>
      <w:r>
        <w:rPr>
          <w:rStyle w:val="CommentReference"/>
        </w:rPr>
        <w:annotationRef/>
      </w:r>
      <w:r>
        <w:t>Can you point to a specific example of this—I’m kind of lost here in terms of what specifically you are seeing. Here is where referring to specific panels will help</w:t>
      </w:r>
    </w:p>
  </w:comment>
  <w:comment w:id="109" w:author="Ben Livneh" w:date="2020-11-15T18:51:00Z" w:initials="BL">
    <w:p w14:paraId="2CBEFD62" w14:textId="4625C1B9" w:rsidR="00451B25" w:rsidRDefault="00451B25">
      <w:pPr>
        <w:pStyle w:val="CommentText"/>
      </w:pPr>
      <w:r>
        <w:rPr>
          <w:rStyle w:val="CommentReference"/>
        </w:rPr>
        <w:annotationRef/>
      </w:r>
      <w:r>
        <w:t>Interesting indeed, but I’m not sure I totally follow. Can you maybe reword and be a bit more explicit in terms of what you mean?</w:t>
      </w:r>
    </w:p>
  </w:comment>
  <w:comment w:id="111" w:author="Ben Livneh" w:date="2020-11-15T18:51:00Z" w:initials="BL">
    <w:p w14:paraId="3FB88565" w14:textId="469E735B" w:rsidR="00451B25" w:rsidRDefault="00451B25">
      <w:pPr>
        <w:pStyle w:val="CommentText"/>
      </w:pPr>
      <w:r>
        <w:rPr>
          <w:rStyle w:val="CommentReference"/>
        </w:rPr>
        <w:annotationRef/>
      </w:r>
      <w:r>
        <w:t>Explain what is plotted—is it the return period for the full storm or just for the peak intensity level?</w:t>
      </w:r>
    </w:p>
  </w:comment>
  <w:comment w:id="112" w:author="Ben Livneh" w:date="2020-11-15T19:07:00Z" w:initials="BL">
    <w:p w14:paraId="5B8CB891" w14:textId="0CA632A4" w:rsidR="00451B25" w:rsidRDefault="00451B25">
      <w:pPr>
        <w:pStyle w:val="CommentText"/>
      </w:pPr>
      <w:r>
        <w:rPr>
          <w:rStyle w:val="CommentReference"/>
        </w:rPr>
        <w:annotationRef/>
      </w:r>
      <w:r>
        <w:t xml:space="preserve">Justify why y </w:t>
      </w:r>
      <w:proofErr w:type="spellStart"/>
      <w:r>
        <w:t>ou’re</w:t>
      </w:r>
      <w:proofErr w:type="spellEnd"/>
      <w:r>
        <w:t xml:space="preserve"> only showing a table for one of the thresholds—see my suggestion in my comment attached to the figure caption. This is important to justify otherwise it seems very suspicious to only show one.</w:t>
      </w:r>
    </w:p>
  </w:comment>
  <w:comment w:id="113" w:author="Ben Livneh" w:date="2020-11-15T18:55:00Z" w:initials="BL">
    <w:p w14:paraId="774F27DC" w14:textId="419BB3B9" w:rsidR="00451B25" w:rsidRDefault="00451B25">
      <w:pPr>
        <w:pStyle w:val="CommentText"/>
      </w:pPr>
      <w:r>
        <w:rPr>
          <w:rStyle w:val="CommentReference"/>
        </w:rPr>
        <w:annotationRef/>
      </w:r>
      <w:r>
        <w:t>Elsa, you make this leap here that all of the sudden the intensity-duration threshold is a ‘model’? Need to be more explicit in defining it this way</w:t>
      </w:r>
    </w:p>
  </w:comment>
  <w:comment w:id="114" w:author="Ben Livneh" w:date="2020-11-15T18:58:00Z" w:initials="BL">
    <w:p w14:paraId="1571883F" w14:textId="1A622380" w:rsidR="00451B25" w:rsidRDefault="00451B25">
      <w:pPr>
        <w:pStyle w:val="CommentText"/>
      </w:pPr>
      <w:r>
        <w:rPr>
          <w:rStyle w:val="CommentReference"/>
        </w:rPr>
        <w:annotationRef/>
      </w:r>
      <w:r>
        <w:t>Confusing—what are you referring to here? Are you referring to false-alarms? Be more explicit</w:t>
      </w:r>
    </w:p>
  </w:comment>
  <w:comment w:id="115" w:author="Ben Livneh" w:date="2020-11-15T19:03:00Z" w:initials="BL">
    <w:p w14:paraId="62907494" w14:textId="50BC9FDD" w:rsidR="00451B25" w:rsidRDefault="00451B25">
      <w:pPr>
        <w:pStyle w:val="CommentText"/>
      </w:pPr>
      <w:r>
        <w:rPr>
          <w:rStyle w:val="CommentReference"/>
        </w:rPr>
        <w:annotationRef/>
      </w:r>
      <w:r>
        <w:t xml:space="preserve">what do you mean? That requiring a 24h gap between rain would need to be changed? This is interesting, so definitely keep it, but need to clarify what you mean. Also, would it be possible for you to run a test on changing the storm delineation algorithm to quickly test whether it would help </w:t>
      </w:r>
      <w:proofErr w:type="spellStart"/>
      <w:r>
        <w:t>wit</w:t>
      </w:r>
      <w:proofErr w:type="spellEnd"/>
      <w:r>
        <w:t xml:space="preserve"> </w:t>
      </w:r>
      <w:proofErr w:type="spellStart"/>
      <w:r>
        <w:t>hthis</w:t>
      </w:r>
      <w:proofErr w:type="spellEnd"/>
      <w:r>
        <w:t xml:space="preserve">? </w:t>
      </w:r>
    </w:p>
  </w:comment>
  <w:comment w:id="117" w:author="Ben Livneh" w:date="2020-11-15T18:59:00Z" w:initials="BL">
    <w:p w14:paraId="4F80DDC0" w14:textId="77777777" w:rsidR="00451B25" w:rsidRDefault="00451B25">
      <w:pPr>
        <w:pStyle w:val="CommentText"/>
      </w:pPr>
      <w:r>
        <w:rPr>
          <w:rStyle w:val="CommentReference"/>
        </w:rPr>
        <w:annotationRef/>
      </w:r>
      <w:r>
        <w:t>Fix this figure, just like Figure 4, move the caption, label each panel, add a caption title.</w:t>
      </w:r>
    </w:p>
    <w:p w14:paraId="0840E95F" w14:textId="1EAC30DE" w:rsidR="00451B25" w:rsidRDefault="00451B25">
      <w:pPr>
        <w:pStyle w:val="CommentText"/>
      </w:pPr>
      <w:r>
        <w:t>Also important, need another dot in the legend for the lighter blue circles that denote “all storm events” and specify is this all storms in the preceding 30 days or whatever time period this is.</w:t>
      </w:r>
    </w:p>
  </w:comment>
  <w:comment w:id="120" w:author="Ben Livneh" w:date="2020-11-15T19:05:00Z" w:initials="BL">
    <w:p w14:paraId="43629290" w14:textId="1AC7C431" w:rsidR="00451B25" w:rsidRDefault="00451B25">
      <w:pPr>
        <w:pStyle w:val="CommentText"/>
      </w:pPr>
      <w:r>
        <w:rPr>
          <w:rStyle w:val="CommentReference"/>
        </w:rPr>
        <w:annotationRef/>
      </w:r>
      <w:r>
        <w:t xml:space="preserve">Why only Guzzetti? This needs to be justified in the text., otherwise this seems odd only to show one. For example you could state that we are only showing </w:t>
      </w:r>
      <w:proofErr w:type="spellStart"/>
      <w:r>
        <w:t>guzetti</w:t>
      </w:r>
      <w:proofErr w:type="spellEnd"/>
      <w:r>
        <w:t xml:space="preserve"> here because it’s relevant to the largest number of sites, but (importantly) a table for the other thresholds is included in the appendix. </w:t>
      </w:r>
    </w:p>
  </w:comment>
  <w:comment w:id="119" w:author="Ben Livneh" w:date="2020-11-15T19:04:00Z" w:initials="BL">
    <w:p w14:paraId="5382EBCE" w14:textId="00084EC9" w:rsidR="00451B25" w:rsidRDefault="00451B25">
      <w:pPr>
        <w:pStyle w:val="CommentText"/>
      </w:pPr>
      <w:r>
        <w:rPr>
          <w:rStyle w:val="CommentReference"/>
        </w:rPr>
        <w:annotationRef/>
      </w:r>
      <w:r>
        <w:t>Elsa—there are way too many sig figs on the hit and false alarm ratio. I suggest reducing to 3 decimal places or alternatively converting these to a percentage value with one decimal point</w:t>
      </w:r>
    </w:p>
  </w:comment>
  <w:comment w:id="121" w:author="Ben Livneh" w:date="2020-11-15T19:05:00Z" w:initials="BL">
    <w:p w14:paraId="31E3D3DE" w14:textId="31CCFFB1" w:rsidR="00451B25" w:rsidRDefault="00451B25">
      <w:pPr>
        <w:pStyle w:val="CommentText"/>
      </w:pPr>
      <w:r>
        <w:rPr>
          <w:rStyle w:val="CommentReference"/>
        </w:rPr>
        <w:annotationRef/>
      </w:r>
      <w:r>
        <w:t>Use consistent terminology</w:t>
      </w:r>
    </w:p>
  </w:comment>
  <w:comment w:id="123" w:author="Ben Livneh" w:date="2020-11-15T19:07:00Z" w:initials="BL">
    <w:p w14:paraId="57007D72" w14:textId="6BDFFEFA" w:rsidR="00451B25" w:rsidRDefault="00451B25">
      <w:pPr>
        <w:pStyle w:val="CommentText"/>
      </w:pPr>
      <w:r>
        <w:rPr>
          <w:rStyle w:val="CommentReference"/>
        </w:rPr>
        <w:annotationRef/>
      </w:r>
      <w:r>
        <w:t>Maybe exclude this for now</w:t>
      </w:r>
    </w:p>
  </w:comment>
  <w:comment w:id="126" w:author="Ben Livneh" w:date="2020-11-15T19:16:00Z" w:initials="BL">
    <w:p w14:paraId="02A66618" w14:textId="2E8D052F" w:rsidR="00451B25" w:rsidRDefault="00451B25">
      <w:pPr>
        <w:pStyle w:val="CommentText"/>
      </w:pPr>
      <w:r>
        <w:rPr>
          <w:rStyle w:val="CommentReference"/>
        </w:rPr>
        <w:annotationRef/>
      </w:r>
      <w:r>
        <w:t xml:space="preserve">You had this backwards before—it’s not the </w:t>
      </w:r>
      <w:proofErr w:type="spellStart"/>
      <w:r>
        <w:t>threholds</w:t>
      </w:r>
      <w:proofErr w:type="spellEnd"/>
      <w:r>
        <w:t xml:space="preserve"> that we’re evaluating here, but instead it’s the precipitation products that we’re testing ‘relative’ to the I-D thresholds. </w:t>
      </w:r>
    </w:p>
  </w:comment>
  <w:comment w:id="127" w:author="Ben Livneh" w:date="2020-11-15T19:19:00Z" w:initials="BL">
    <w:p w14:paraId="070AC305" w14:textId="6D286DB7" w:rsidR="00451B25" w:rsidRDefault="00451B25">
      <w:pPr>
        <w:pStyle w:val="CommentText"/>
      </w:pPr>
      <w:r>
        <w:rPr>
          <w:rStyle w:val="CommentReference"/>
        </w:rPr>
        <w:annotationRef/>
      </w:r>
      <w:r>
        <w:t>Reword to make sure this is clear</w:t>
      </w:r>
    </w:p>
  </w:comment>
  <w:comment w:id="128" w:author="Ben Livneh" w:date="2020-11-15T19:20:00Z" w:initials="BL">
    <w:p w14:paraId="140ACBE2" w14:textId="183DE201" w:rsidR="00451B25" w:rsidRDefault="00451B25">
      <w:pPr>
        <w:pStyle w:val="CommentText"/>
      </w:pPr>
      <w:r>
        <w:rPr>
          <w:rStyle w:val="CommentReference"/>
        </w:rPr>
        <w:annotationRef/>
      </w:r>
      <w:r>
        <w:t>Define this more explicitly</w:t>
      </w:r>
    </w:p>
  </w:comment>
  <w:comment w:id="129" w:author="Ben Livneh" w:date="2020-11-15T19:22:00Z" w:initials="BL">
    <w:p w14:paraId="0163D40B" w14:textId="2CEBF3EE" w:rsidR="00451B25" w:rsidRDefault="00451B25">
      <w:pPr>
        <w:pStyle w:val="CommentText"/>
      </w:pPr>
      <w:r>
        <w:rPr>
          <w:rStyle w:val="CommentReference"/>
        </w:rPr>
        <w:annotationRef/>
      </w:r>
      <w:r>
        <w:t>But you didn’t look at resolution? I suggest deleting this part of the sentence if it doesn’t belong.</w:t>
      </w:r>
    </w:p>
  </w:comment>
  <w:comment w:id="130" w:author="Ben Livneh" w:date="2020-11-15T19:24:00Z" w:initials="BL">
    <w:p w14:paraId="1EC1AACD" w14:textId="265AE50B" w:rsidR="00451B25" w:rsidRDefault="00451B25">
      <w:pPr>
        <w:pStyle w:val="CommentText"/>
      </w:pPr>
      <w:r>
        <w:rPr>
          <w:rStyle w:val="CommentReference"/>
        </w:rPr>
        <w:annotationRef/>
      </w:r>
      <w:r>
        <w:t>Be more explicit—do you mean low-intensity storms?</w:t>
      </w:r>
    </w:p>
  </w:comment>
  <w:comment w:id="131" w:author="Ben Livneh" w:date="2020-11-15T19:25:00Z" w:initials="BL">
    <w:p w14:paraId="4FBAA68B" w14:textId="6256A510" w:rsidR="00451B25" w:rsidRDefault="00451B25">
      <w:pPr>
        <w:pStyle w:val="CommentText"/>
      </w:pPr>
      <w:r>
        <w:rPr>
          <w:rStyle w:val="CommentReference"/>
        </w:rPr>
        <w:annotationRef/>
      </w:r>
      <w:r>
        <w:t>terminology</w:t>
      </w:r>
    </w:p>
  </w:comment>
  <w:comment w:id="132" w:author="Ben Livneh" w:date="2020-11-15T19:26:00Z" w:initials="BL">
    <w:p w14:paraId="54D10968" w14:textId="3E616CD1" w:rsidR="00451B25" w:rsidRDefault="00451B25">
      <w:pPr>
        <w:pStyle w:val="CommentText"/>
      </w:pPr>
      <w:r>
        <w:rPr>
          <w:rStyle w:val="CommentReference"/>
        </w:rPr>
        <w:annotationRef/>
      </w:r>
      <w:r>
        <w:t>need to include a summary statistic here, e.g. XX mm vs YY mm or something like that. This is an interesting and worthwhile point that should stay in the paper but needs more support. It could even end up in the abstract</w:t>
      </w:r>
    </w:p>
  </w:comment>
  <w:comment w:id="134" w:author="Ben Livneh" w:date="2020-11-15T19:40:00Z" w:initials="BL">
    <w:p w14:paraId="512CD654" w14:textId="3D5027C3" w:rsidR="00451B25" w:rsidRDefault="00451B25">
      <w:pPr>
        <w:pStyle w:val="CommentText"/>
      </w:pPr>
      <w:r>
        <w:rPr>
          <w:rStyle w:val="CommentReference"/>
        </w:rPr>
        <w:annotationRef/>
      </w:r>
      <w:r>
        <w:t>reword and/or provide references. Not sure what you mean here actually.</w:t>
      </w:r>
    </w:p>
  </w:comment>
  <w:comment w:id="135" w:author="Ben Livneh" w:date="2020-11-15T19:40:00Z" w:initials="BL">
    <w:p w14:paraId="1FF232B9" w14:textId="1CB28D30" w:rsidR="00451B25" w:rsidRDefault="00451B25">
      <w:pPr>
        <w:pStyle w:val="CommentText"/>
      </w:pPr>
      <w:r>
        <w:rPr>
          <w:rStyle w:val="CommentReference"/>
        </w:rPr>
        <w:annotationRef/>
      </w:r>
      <w:r>
        <w:t>Use consistent terminology</w:t>
      </w:r>
    </w:p>
  </w:comment>
  <w:comment w:id="136" w:author="Ben Livneh" w:date="2020-11-15T19:42:00Z" w:initials="BL">
    <w:p w14:paraId="7BF09DBA" w14:textId="52558AF0" w:rsidR="00451B25" w:rsidRDefault="00451B25">
      <w:pPr>
        <w:pStyle w:val="CommentText"/>
      </w:pPr>
      <w:r>
        <w:rPr>
          <w:rStyle w:val="CommentReference"/>
        </w:rPr>
        <w:annotationRef/>
      </w:r>
      <w:r>
        <w:t>Elsa, good conclusions, but if you can a</w:t>
      </w:r>
      <w:r>
        <w:rPr>
          <w:noProof/>
        </w:rPr>
        <w:t>dd more in terms or 'recommendations' or guidance that woudl be better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AD4166D" w15:done="1"/>
  <w15:commentEx w15:paraId="4C97D70D" w15:done="1"/>
  <w15:commentEx w15:paraId="29C56E72" w15:done="1"/>
  <w15:commentEx w15:paraId="22D9F5BE" w15:done="1"/>
  <w15:commentEx w15:paraId="774AA172" w15:done="1"/>
  <w15:commentEx w15:paraId="0CAFB808" w15:done="1"/>
  <w15:commentEx w15:paraId="66A54BAD" w15:done="1"/>
  <w15:commentEx w15:paraId="7DD69381" w15:done="1"/>
  <w15:commentEx w15:paraId="1F5A3467" w15:done="1"/>
  <w15:commentEx w15:paraId="568FFB3C" w15:done="1"/>
  <w15:commentEx w15:paraId="150C22F2" w15:done="1"/>
  <w15:commentEx w15:paraId="2D47281B" w15:done="1"/>
  <w15:commentEx w15:paraId="6BDD5E42" w15:done="1"/>
  <w15:commentEx w15:paraId="796C9572" w15:paraIdParent="6BDD5E42" w15:done="1"/>
  <w15:commentEx w15:paraId="2386217D" w15:done="1"/>
  <w15:commentEx w15:paraId="7EEADBBB" w15:done="1"/>
  <w15:commentEx w15:paraId="3ADFBF9D" w15:done="1"/>
  <w15:commentEx w15:paraId="35CF5A59" w15:done="1"/>
  <w15:commentEx w15:paraId="45D17ED6" w15:done="1"/>
  <w15:commentEx w15:paraId="0BC916AD" w15:done="0"/>
  <w15:commentEx w15:paraId="30F5EBAF" w15:done="1"/>
  <w15:commentEx w15:paraId="137D3A4B" w15:done="1"/>
  <w15:commentEx w15:paraId="21911F22" w15:done="1"/>
  <w15:commentEx w15:paraId="33358F51" w15:done="1"/>
  <w15:commentEx w15:paraId="3D6A96AB" w15:done="1"/>
  <w15:commentEx w15:paraId="4A01E2A9" w15:done="1"/>
  <w15:commentEx w15:paraId="1BE86670" w15:done="0"/>
  <w15:commentEx w15:paraId="4F3F71C6" w15:done="1"/>
  <w15:commentEx w15:paraId="29E57628" w15:done="1"/>
  <w15:commentEx w15:paraId="79228D49" w15:done="1"/>
  <w15:commentEx w15:paraId="40B8DC43" w15:done="1"/>
  <w15:commentEx w15:paraId="69BC2ECD" w15:done="1"/>
  <w15:commentEx w15:paraId="54FA80BF" w15:done="1"/>
  <w15:commentEx w15:paraId="1B015164" w15:done="1"/>
  <w15:commentEx w15:paraId="6ED25D41" w15:done="1"/>
  <w15:commentEx w15:paraId="687E91BC" w15:done="1"/>
  <w15:commentEx w15:paraId="27318B60" w15:done="1"/>
  <w15:commentEx w15:paraId="0E81DBB3" w15:done="1"/>
  <w15:commentEx w15:paraId="5D058A84" w15:done="1"/>
  <w15:commentEx w15:paraId="22B5CC30" w15:done="0"/>
  <w15:commentEx w15:paraId="57E5E00F" w15:done="1"/>
  <w15:commentEx w15:paraId="7C2A1760" w15:done="1"/>
  <w15:commentEx w15:paraId="0F6FBF73" w15:done="0"/>
  <w15:commentEx w15:paraId="795A1F5E" w15:done="0"/>
  <w15:commentEx w15:paraId="2CBEFD62" w15:done="0"/>
  <w15:commentEx w15:paraId="3FB88565" w15:done="1"/>
  <w15:commentEx w15:paraId="5B8CB891" w15:done="1"/>
  <w15:commentEx w15:paraId="774F27DC" w15:done="1"/>
  <w15:commentEx w15:paraId="1571883F" w15:done="1"/>
  <w15:commentEx w15:paraId="62907494" w15:done="0"/>
  <w15:commentEx w15:paraId="0840E95F" w15:done="0"/>
  <w15:commentEx w15:paraId="43629290" w15:done="0"/>
  <w15:commentEx w15:paraId="5382EBCE" w15:done="1"/>
  <w15:commentEx w15:paraId="31E3D3DE" w15:done="1"/>
  <w15:commentEx w15:paraId="57007D72" w15:done="1"/>
  <w15:commentEx w15:paraId="02A66618" w15:done="1"/>
  <w15:commentEx w15:paraId="070AC305" w15:done="1"/>
  <w15:commentEx w15:paraId="140ACBE2" w15:done="1"/>
  <w15:commentEx w15:paraId="0163D40B" w15:done="1"/>
  <w15:commentEx w15:paraId="1EC1AACD" w15:done="1"/>
  <w15:commentEx w15:paraId="4FBAA68B" w15:done="1"/>
  <w15:commentEx w15:paraId="54D10968" w15:done="0"/>
  <w15:commentEx w15:paraId="512CD654" w15:done="1"/>
  <w15:commentEx w15:paraId="1FF232B9" w15:done="1"/>
  <w15:commentEx w15:paraId="7BF09D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5BB639" w16cex:dateUtc="2020-11-15T21:14:00Z"/>
  <w16cex:commentExtensible w16cex:durableId="235BB20D" w16cex:dateUtc="2020-11-15T20:56:00Z"/>
  <w16cex:commentExtensible w16cex:durableId="235BB232" w16cex:dateUtc="2020-11-15T20:57:00Z"/>
  <w16cex:commentExtensible w16cex:durableId="235BB287" w16cex:dateUtc="2020-11-15T20:58:00Z"/>
  <w16cex:commentExtensible w16cex:durableId="235BB484" w16cex:dateUtc="2020-11-15T21:07:00Z"/>
  <w16cex:commentExtensible w16cex:durableId="235BB2E0" w16cex:dateUtc="2020-11-15T21:00:00Z"/>
  <w16cex:commentExtensible w16cex:durableId="235BB876" w16cex:dateUtc="2020-11-15T21:23:00Z"/>
  <w16cex:commentExtensible w16cex:durableId="235BF275" w16cex:dateUtc="2020-11-16T01:31:00Z"/>
  <w16cex:commentExtensible w16cex:durableId="235BB318" w16cex:dateUtc="2020-11-15T21:00:00Z"/>
  <w16cex:commentExtensible w16cex:durableId="235BB940" w16cex:dateUtc="2020-11-15T21:27:00Z"/>
  <w16cex:commentExtensible w16cex:durableId="235BBA76" w16cex:dateUtc="2020-11-15T21:32:00Z"/>
  <w16cex:commentExtensible w16cex:durableId="235BBAF2" w16cex:dateUtc="2020-11-15T21:34:00Z"/>
  <w16cex:commentExtensible w16cex:durableId="235BBB2C" w16cex:dateUtc="2020-11-15T21:35:00Z"/>
  <w16cex:commentExtensible w16cex:durableId="235BBB61" w16cex:dateUtc="2020-11-15T21:36:00Z"/>
  <w16cex:commentExtensible w16cex:durableId="235BBB4B" w16cex:dateUtc="2020-11-15T21:35:00Z"/>
  <w16cex:commentExtensible w16cex:durableId="235BF064" w16cex:dateUtc="2020-11-16T01:22:00Z"/>
  <w16cex:commentExtensible w16cex:durableId="235BBC2D" w16cex:dateUtc="2020-11-15T21:39:00Z"/>
  <w16cex:commentExtensible w16cex:durableId="235BBDF6" w16cex:dateUtc="2020-11-15T21:47:00Z"/>
  <w16cex:commentExtensible w16cex:durableId="235BBE54" w16cex:dateUtc="2020-11-15T21:48:00Z"/>
  <w16cex:commentExtensible w16cex:durableId="235BBFB8" w16cex:dateUtc="2020-11-15T21:54:00Z"/>
  <w16cex:commentExtensible w16cex:durableId="235BBED7" w16cex:dateUtc="2020-11-15T21:51:00Z"/>
  <w16cex:commentExtensible w16cex:durableId="235BBF4A" w16cex:dateUtc="2020-11-15T21:52:00Z"/>
  <w16cex:commentExtensible w16cex:durableId="235BBF58" w16cex:dateUtc="2020-11-15T21:53:00Z"/>
  <w16cex:commentExtensible w16cex:durableId="235BBF6F" w16cex:dateUtc="2020-11-15T21:53:00Z"/>
  <w16cex:commentExtensible w16cex:durableId="235BF304" w16cex:dateUtc="2020-11-16T01:33:00Z"/>
  <w16cex:commentExtensible w16cex:durableId="235BC0D3" w16cex:dateUtc="2020-11-15T21:59:00Z"/>
  <w16cex:commentExtensible w16cex:durableId="235BC11E" w16cex:dateUtc="2020-11-15T22:00:00Z"/>
  <w16cex:commentExtensible w16cex:durableId="235BC154" w16cex:dateUtc="2020-11-15T22:01:00Z"/>
  <w16cex:commentExtensible w16cex:durableId="235BC19A" w16cex:dateUtc="2020-11-15T22:02:00Z"/>
  <w16cex:commentExtensible w16cex:durableId="235BC1DC" w16cex:dateUtc="2020-11-15T22:03:00Z"/>
  <w16cex:commentExtensible w16cex:durableId="235BC263" w16cex:dateUtc="2020-11-15T22:06:00Z"/>
  <w16cex:commentExtensible w16cex:durableId="235BC3DF" w16cex:dateUtc="2020-11-15T22:12:00Z"/>
  <w16cex:commentExtensible w16cex:durableId="235BC425" w16cex:dateUtc="2020-11-15T22:13:00Z"/>
  <w16cex:commentExtensible w16cex:durableId="235BC47F" w16cex:dateUtc="2020-11-15T22:15:00Z"/>
  <w16cex:commentExtensible w16cex:durableId="235BC4B3" w16cex:dateUtc="2020-11-15T22:16:00Z"/>
  <w16cex:commentExtensible w16cex:durableId="235BC4A5" w16cex:dateUtc="2020-11-15T22:15:00Z"/>
  <w16cex:commentExtensible w16cex:durableId="235BC302" w16cex:dateUtc="2020-11-15T22:08:00Z"/>
  <w16cex:commentExtensible w16cex:durableId="235BC2B5" w16cex:dateUtc="2020-11-15T22:07:00Z"/>
  <w16cex:commentExtensible w16cex:durableId="235BF153" w16cex:dateUtc="2020-11-16T01:26:00Z"/>
  <w16cex:commentExtensible w16cex:durableId="235BF2D0" w16cex:dateUtc="2020-11-16T01:32:00Z"/>
  <w16cex:commentExtensible w16cex:durableId="235BF216" w16cex:dateUtc="2020-11-16T01:29:00Z"/>
  <w16cex:commentExtensible w16cex:durableId="235BF3B1" w16cex:dateUtc="2020-11-16T01:36:00Z"/>
  <w16cex:commentExtensible w16cex:durableId="235BF451" w16cex:dateUtc="2020-11-16T01:39:00Z"/>
  <w16cex:commentExtensible w16cex:durableId="235BF614" w16cex:dateUtc="2020-11-16T01:46:00Z"/>
  <w16cex:commentExtensible w16cex:durableId="235BF716" w16cex:dateUtc="2020-11-16T01:51:00Z"/>
  <w16cex:commentExtensible w16cex:durableId="235BF745" w16cex:dateUtc="2020-11-16T01:51:00Z"/>
  <w16cex:commentExtensible w16cex:durableId="235BFAD6" w16cex:dateUtc="2020-11-16T02:07:00Z"/>
  <w16cex:commentExtensible w16cex:durableId="235BF817" w16cex:dateUtc="2020-11-16T01:55:00Z"/>
  <w16cex:commentExtensible w16cex:durableId="235BF8E9" w16cex:dateUtc="2020-11-16T01:58:00Z"/>
  <w16cex:commentExtensible w16cex:durableId="235BF9E7" w16cex:dateUtc="2020-11-16T02:03:00Z"/>
  <w16cex:commentExtensible w16cex:durableId="235BF912" w16cex:dateUtc="2020-11-16T01:59:00Z"/>
  <w16cex:commentExtensible w16cex:durableId="235BFA88" w16cex:dateUtc="2020-11-16T02:05:00Z"/>
  <w16cex:commentExtensible w16cex:durableId="235BFA41" w16cex:dateUtc="2020-11-16T02:04:00Z"/>
  <w16cex:commentExtensible w16cex:durableId="235BFA77" w16cex:dateUtc="2020-11-16T02:05:00Z"/>
  <w16cex:commentExtensible w16cex:durableId="235BFAFF" w16cex:dateUtc="2020-11-16T02:07:00Z"/>
  <w16cex:commentExtensible w16cex:durableId="235BFD17" w16cex:dateUtc="2020-11-16T02:16:00Z"/>
  <w16cex:commentExtensible w16cex:durableId="235BFDA5" w16cex:dateUtc="2020-11-16T02:19:00Z"/>
  <w16cex:commentExtensible w16cex:durableId="235BFE0B" w16cex:dateUtc="2020-11-16T02:20:00Z"/>
  <w16cex:commentExtensible w16cex:durableId="235BFE89" w16cex:dateUtc="2020-11-16T02:22:00Z"/>
  <w16cex:commentExtensible w16cex:durableId="235BFED4" w16cex:dateUtc="2020-11-16T02:24:00Z"/>
  <w16cex:commentExtensible w16cex:durableId="235BFF3E" w16cex:dateUtc="2020-11-16T02:25:00Z"/>
  <w16cex:commentExtensible w16cex:durableId="235BFF51" w16cex:dateUtc="2020-11-16T02:26:00Z"/>
  <w16cex:commentExtensible w16cex:durableId="235C02A5" w16cex:dateUtc="2020-11-16T02:40:00Z"/>
  <w16cex:commentExtensible w16cex:durableId="235C02B9" w16cex:dateUtc="2020-11-16T02:40:00Z"/>
  <w16cex:commentExtensible w16cex:durableId="235C032E" w16cex:dateUtc="2020-11-16T02: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AD4166D" w16cid:durableId="235BB639"/>
  <w16cid:commentId w16cid:paraId="4C97D70D" w16cid:durableId="235BB20D"/>
  <w16cid:commentId w16cid:paraId="29C56E72" w16cid:durableId="235BB232"/>
  <w16cid:commentId w16cid:paraId="22D9F5BE" w16cid:durableId="235BB287"/>
  <w16cid:commentId w16cid:paraId="774AA172" w16cid:durableId="235BB484"/>
  <w16cid:commentId w16cid:paraId="0CAFB808" w16cid:durableId="235BB2E0"/>
  <w16cid:commentId w16cid:paraId="66A54BAD" w16cid:durableId="235BB876"/>
  <w16cid:commentId w16cid:paraId="7DD69381" w16cid:durableId="235BF275"/>
  <w16cid:commentId w16cid:paraId="1F5A3467" w16cid:durableId="235BB318"/>
  <w16cid:commentId w16cid:paraId="568FFB3C" w16cid:durableId="235BB940"/>
  <w16cid:commentId w16cid:paraId="150C22F2" w16cid:durableId="235BBA76"/>
  <w16cid:commentId w16cid:paraId="2D47281B" w16cid:durableId="235BBAF2"/>
  <w16cid:commentId w16cid:paraId="6BDD5E42" w16cid:durableId="235BBB2C"/>
  <w16cid:commentId w16cid:paraId="796C9572" w16cid:durableId="235CEE6A"/>
  <w16cid:commentId w16cid:paraId="2386217D" w16cid:durableId="235BBB61"/>
  <w16cid:commentId w16cid:paraId="7EEADBBB" w16cid:durableId="235BBB4B"/>
  <w16cid:commentId w16cid:paraId="3ADFBF9D" w16cid:durableId="235BF064"/>
  <w16cid:commentId w16cid:paraId="35CF5A59" w16cid:durableId="235BBC2D"/>
  <w16cid:commentId w16cid:paraId="45D17ED6" w16cid:durableId="235BBDF6"/>
  <w16cid:commentId w16cid:paraId="0BC916AD" w16cid:durableId="235BBE54"/>
  <w16cid:commentId w16cid:paraId="30F5EBAF" w16cid:durableId="235BBFB8"/>
  <w16cid:commentId w16cid:paraId="137D3A4B" w16cid:durableId="235BBED7"/>
  <w16cid:commentId w16cid:paraId="21911F22" w16cid:durableId="235BBF4A"/>
  <w16cid:commentId w16cid:paraId="33358F51" w16cid:durableId="235BBF58"/>
  <w16cid:commentId w16cid:paraId="3D6A96AB" w16cid:durableId="235BBF6F"/>
  <w16cid:commentId w16cid:paraId="4A01E2A9" w16cid:durableId="235BF304"/>
  <w16cid:commentId w16cid:paraId="1BE86670" w16cid:durableId="235BC0D3"/>
  <w16cid:commentId w16cid:paraId="4F3F71C6" w16cid:durableId="235BC11E"/>
  <w16cid:commentId w16cid:paraId="29E57628" w16cid:durableId="235BC154"/>
  <w16cid:commentId w16cid:paraId="79228D49" w16cid:durableId="235BC19A"/>
  <w16cid:commentId w16cid:paraId="40B8DC43" w16cid:durableId="235BC1DC"/>
  <w16cid:commentId w16cid:paraId="69BC2ECD" w16cid:durableId="235BC263"/>
  <w16cid:commentId w16cid:paraId="54FA80BF" w16cid:durableId="235BC3DF"/>
  <w16cid:commentId w16cid:paraId="1B015164" w16cid:durableId="235BC425"/>
  <w16cid:commentId w16cid:paraId="6ED25D41" w16cid:durableId="235BC47F"/>
  <w16cid:commentId w16cid:paraId="687E91BC" w16cid:durableId="235BC4B3"/>
  <w16cid:commentId w16cid:paraId="27318B60" w16cid:durableId="235BC4A5"/>
  <w16cid:commentId w16cid:paraId="0E81DBB3" w16cid:durableId="235BC302"/>
  <w16cid:commentId w16cid:paraId="5D058A84" w16cid:durableId="235BC2B5"/>
  <w16cid:commentId w16cid:paraId="22B5CC30" w16cid:durableId="235BF2D0"/>
  <w16cid:commentId w16cid:paraId="57E5E00F" w16cid:durableId="235BF216"/>
  <w16cid:commentId w16cid:paraId="7C2A1760" w16cid:durableId="235BF3B1"/>
  <w16cid:commentId w16cid:paraId="0F6FBF73" w16cid:durableId="235BF451"/>
  <w16cid:commentId w16cid:paraId="795A1F5E" w16cid:durableId="235BF614"/>
  <w16cid:commentId w16cid:paraId="2CBEFD62" w16cid:durableId="235BF716"/>
  <w16cid:commentId w16cid:paraId="3FB88565" w16cid:durableId="235BF745"/>
  <w16cid:commentId w16cid:paraId="5B8CB891" w16cid:durableId="235BFAD6"/>
  <w16cid:commentId w16cid:paraId="774F27DC" w16cid:durableId="235BF817"/>
  <w16cid:commentId w16cid:paraId="1571883F" w16cid:durableId="235BF8E9"/>
  <w16cid:commentId w16cid:paraId="62907494" w16cid:durableId="235BF9E7"/>
  <w16cid:commentId w16cid:paraId="0840E95F" w16cid:durableId="235BF912"/>
  <w16cid:commentId w16cid:paraId="43629290" w16cid:durableId="235BFA88"/>
  <w16cid:commentId w16cid:paraId="5382EBCE" w16cid:durableId="235BFA41"/>
  <w16cid:commentId w16cid:paraId="31E3D3DE" w16cid:durableId="235BFA77"/>
  <w16cid:commentId w16cid:paraId="57007D72" w16cid:durableId="235BFAFF"/>
  <w16cid:commentId w16cid:paraId="02A66618" w16cid:durableId="235BFD17"/>
  <w16cid:commentId w16cid:paraId="070AC305" w16cid:durableId="235BFDA5"/>
  <w16cid:commentId w16cid:paraId="140ACBE2" w16cid:durableId="235BFE0B"/>
  <w16cid:commentId w16cid:paraId="0163D40B" w16cid:durableId="235BFE89"/>
  <w16cid:commentId w16cid:paraId="1EC1AACD" w16cid:durableId="235BFED4"/>
  <w16cid:commentId w16cid:paraId="4FBAA68B" w16cid:durableId="235BFF3E"/>
  <w16cid:commentId w16cid:paraId="54D10968" w16cid:durableId="235BFF51"/>
  <w16cid:commentId w16cid:paraId="512CD654" w16cid:durableId="235C02A5"/>
  <w16cid:commentId w16cid:paraId="1FF232B9" w16cid:durableId="235C02B9"/>
  <w16cid:commentId w16cid:paraId="7BF09DBA" w16cid:durableId="235C03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609B6A" w14:textId="77777777" w:rsidR="00432BA3" w:rsidRDefault="00432BA3">
      <w:pPr>
        <w:spacing w:after="0"/>
      </w:pPr>
      <w:r>
        <w:separator/>
      </w:r>
    </w:p>
  </w:endnote>
  <w:endnote w:type="continuationSeparator" w:id="0">
    <w:p w14:paraId="701CE29B" w14:textId="77777777" w:rsidR="00432BA3" w:rsidRDefault="00432BA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B48141" w14:textId="77777777" w:rsidR="00432BA3" w:rsidRDefault="00432BA3">
      <w:r>
        <w:separator/>
      </w:r>
    </w:p>
  </w:footnote>
  <w:footnote w:type="continuationSeparator" w:id="0">
    <w:p w14:paraId="2F1D8785" w14:textId="77777777" w:rsidR="00432BA3" w:rsidRDefault="00432B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6B0E8BA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E4A66B9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65DB47AD"/>
    <w:multiLevelType w:val="hybridMultilevel"/>
    <w:tmpl w:val="01742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en Livneh">
    <w15:presenceInfo w15:providerId="AD" w15:userId="S::beli1098@colorado.edu::a2822b3e-7811-429d-94be-d286255e4b3e"/>
  </w15:person>
  <w15:person w15:author="Elsa Star Culler">
    <w15:presenceInfo w15:providerId="AD" w15:userId="S::elcu4811@colorado.edu::b51195a4-0347-4f2d-af02-783bfbaa9f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A3762"/>
    <w:rsid w:val="000B4507"/>
    <w:rsid w:val="000F218D"/>
    <w:rsid w:val="001036DD"/>
    <w:rsid w:val="001102FE"/>
    <w:rsid w:val="0013289B"/>
    <w:rsid w:val="00145D11"/>
    <w:rsid w:val="0015158D"/>
    <w:rsid w:val="0015709C"/>
    <w:rsid w:val="00161E21"/>
    <w:rsid w:val="001739A4"/>
    <w:rsid w:val="001A7688"/>
    <w:rsid w:val="001D0CBA"/>
    <w:rsid w:val="00223106"/>
    <w:rsid w:val="002258F2"/>
    <w:rsid w:val="00232F71"/>
    <w:rsid w:val="00234722"/>
    <w:rsid w:val="00270EF3"/>
    <w:rsid w:val="002A7717"/>
    <w:rsid w:val="002E4F85"/>
    <w:rsid w:val="002E608E"/>
    <w:rsid w:val="002E6218"/>
    <w:rsid w:val="00310B31"/>
    <w:rsid w:val="003951AD"/>
    <w:rsid w:val="003A0EA3"/>
    <w:rsid w:val="003A74A2"/>
    <w:rsid w:val="003B283E"/>
    <w:rsid w:val="003F6F8E"/>
    <w:rsid w:val="00400BA7"/>
    <w:rsid w:val="00432BA3"/>
    <w:rsid w:val="00451B25"/>
    <w:rsid w:val="004578B5"/>
    <w:rsid w:val="00473042"/>
    <w:rsid w:val="00475ECD"/>
    <w:rsid w:val="00480632"/>
    <w:rsid w:val="004962E1"/>
    <w:rsid w:val="004A045F"/>
    <w:rsid w:val="004E29B3"/>
    <w:rsid w:val="0050647E"/>
    <w:rsid w:val="00590D07"/>
    <w:rsid w:val="005C7D0C"/>
    <w:rsid w:val="00617F83"/>
    <w:rsid w:val="006434CB"/>
    <w:rsid w:val="006463B6"/>
    <w:rsid w:val="006471AE"/>
    <w:rsid w:val="006536B0"/>
    <w:rsid w:val="00653762"/>
    <w:rsid w:val="00656569"/>
    <w:rsid w:val="00656B9D"/>
    <w:rsid w:val="00662FE7"/>
    <w:rsid w:val="006776F0"/>
    <w:rsid w:val="00681B1E"/>
    <w:rsid w:val="00683EAE"/>
    <w:rsid w:val="007101CB"/>
    <w:rsid w:val="007204EA"/>
    <w:rsid w:val="00751670"/>
    <w:rsid w:val="00775B80"/>
    <w:rsid w:val="00784D58"/>
    <w:rsid w:val="00784D9B"/>
    <w:rsid w:val="007A36CD"/>
    <w:rsid w:val="007C3111"/>
    <w:rsid w:val="007D21CA"/>
    <w:rsid w:val="007E388E"/>
    <w:rsid w:val="0083550C"/>
    <w:rsid w:val="00850E45"/>
    <w:rsid w:val="00891BFE"/>
    <w:rsid w:val="00895965"/>
    <w:rsid w:val="008A72FE"/>
    <w:rsid w:val="008D6863"/>
    <w:rsid w:val="00935510"/>
    <w:rsid w:val="009575AA"/>
    <w:rsid w:val="00961461"/>
    <w:rsid w:val="009701A5"/>
    <w:rsid w:val="00980AE2"/>
    <w:rsid w:val="00997149"/>
    <w:rsid w:val="009D18CE"/>
    <w:rsid w:val="00A16F86"/>
    <w:rsid w:val="00A412FC"/>
    <w:rsid w:val="00A42BF4"/>
    <w:rsid w:val="00A8412C"/>
    <w:rsid w:val="00AB6C5A"/>
    <w:rsid w:val="00AE4313"/>
    <w:rsid w:val="00B3415A"/>
    <w:rsid w:val="00B74377"/>
    <w:rsid w:val="00B86B75"/>
    <w:rsid w:val="00BC48D5"/>
    <w:rsid w:val="00BC61CB"/>
    <w:rsid w:val="00BF4F45"/>
    <w:rsid w:val="00C111FD"/>
    <w:rsid w:val="00C14E43"/>
    <w:rsid w:val="00C164D0"/>
    <w:rsid w:val="00C36279"/>
    <w:rsid w:val="00C46389"/>
    <w:rsid w:val="00C61DC4"/>
    <w:rsid w:val="00C8682D"/>
    <w:rsid w:val="00C9051D"/>
    <w:rsid w:val="00C91F3B"/>
    <w:rsid w:val="00CA7FDA"/>
    <w:rsid w:val="00CC30D5"/>
    <w:rsid w:val="00CD6E54"/>
    <w:rsid w:val="00CE62E4"/>
    <w:rsid w:val="00D13336"/>
    <w:rsid w:val="00D20DCA"/>
    <w:rsid w:val="00D55CB7"/>
    <w:rsid w:val="00D57F23"/>
    <w:rsid w:val="00DB209C"/>
    <w:rsid w:val="00DD0F3C"/>
    <w:rsid w:val="00E315A3"/>
    <w:rsid w:val="00E46915"/>
    <w:rsid w:val="00E835C9"/>
    <w:rsid w:val="00EE2A00"/>
    <w:rsid w:val="00F72C9E"/>
    <w:rsid w:val="00F83427"/>
    <w:rsid w:val="00F86588"/>
    <w:rsid w:val="00FA0396"/>
    <w:rsid w:val="00FA7F48"/>
    <w:rsid w:val="00FB785E"/>
    <w:rsid w:val="00FD317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65E415D"/>
  <w15:docId w15:val="{48B882B9-862B-604F-86B3-F445749F2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AE4313"/>
    <w:pPr>
      <w:spacing w:after="0"/>
    </w:pPr>
    <w:rPr>
      <w:rFonts w:ascii="Times New Roman" w:hAnsi="Times New Roman"/>
      <w:sz w:val="18"/>
      <w:szCs w:val="18"/>
    </w:rPr>
  </w:style>
  <w:style w:type="character" w:customStyle="1" w:styleId="BalloonTextChar">
    <w:name w:val="Balloon Text Char"/>
    <w:basedOn w:val="DefaultParagraphFont"/>
    <w:link w:val="BalloonText"/>
    <w:semiHidden/>
    <w:rsid w:val="00AE4313"/>
    <w:rPr>
      <w:rFonts w:ascii="Times New Roman" w:hAnsi="Times New Roman"/>
      <w:sz w:val="18"/>
      <w:szCs w:val="18"/>
    </w:rPr>
  </w:style>
  <w:style w:type="character" w:styleId="CommentReference">
    <w:name w:val="annotation reference"/>
    <w:basedOn w:val="DefaultParagraphFont"/>
    <w:semiHidden/>
    <w:unhideWhenUsed/>
    <w:rsid w:val="00D55CB7"/>
    <w:rPr>
      <w:sz w:val="16"/>
      <w:szCs w:val="16"/>
    </w:rPr>
  </w:style>
  <w:style w:type="paragraph" w:styleId="CommentText">
    <w:name w:val="annotation text"/>
    <w:basedOn w:val="Normal"/>
    <w:link w:val="CommentTextChar"/>
    <w:semiHidden/>
    <w:unhideWhenUsed/>
    <w:rsid w:val="00D55CB7"/>
    <w:rPr>
      <w:sz w:val="20"/>
      <w:szCs w:val="20"/>
    </w:rPr>
  </w:style>
  <w:style w:type="character" w:customStyle="1" w:styleId="CommentTextChar">
    <w:name w:val="Comment Text Char"/>
    <w:basedOn w:val="DefaultParagraphFont"/>
    <w:link w:val="CommentText"/>
    <w:semiHidden/>
    <w:rsid w:val="00D55CB7"/>
    <w:rPr>
      <w:sz w:val="20"/>
      <w:szCs w:val="20"/>
    </w:rPr>
  </w:style>
  <w:style w:type="paragraph" w:styleId="CommentSubject">
    <w:name w:val="annotation subject"/>
    <w:basedOn w:val="CommentText"/>
    <w:next w:val="CommentText"/>
    <w:link w:val="CommentSubjectChar"/>
    <w:semiHidden/>
    <w:unhideWhenUsed/>
    <w:rsid w:val="00D55CB7"/>
    <w:rPr>
      <w:b/>
      <w:bCs/>
    </w:rPr>
  </w:style>
  <w:style w:type="character" w:customStyle="1" w:styleId="CommentSubjectChar">
    <w:name w:val="Comment Subject Char"/>
    <w:basedOn w:val="CommentTextChar"/>
    <w:link w:val="CommentSubject"/>
    <w:semiHidden/>
    <w:rsid w:val="00D55CB7"/>
    <w:rPr>
      <w:b/>
      <w:bCs/>
      <w:sz w:val="20"/>
      <w:szCs w:val="20"/>
    </w:rPr>
  </w:style>
  <w:style w:type="paragraph" w:styleId="Revision">
    <w:name w:val="Revision"/>
    <w:hidden/>
    <w:semiHidden/>
    <w:rsid w:val="00FD317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76409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i.org/10.1175/1525-7541(2003)004%3C1147:TVGPCP%3E2.0.CO;2" TargetMode="External"/><Relationship Id="rId26" Type="http://schemas.openxmlformats.org/officeDocument/2006/relationships/hyperlink" Target="https://doi.org/10.1175/JTECH-D-13-00169.1" TargetMode="External"/><Relationship Id="rId39" Type="http://schemas.openxmlformats.org/officeDocument/2006/relationships/hyperlink" Target="https://doi.org/10.4028/www.scientific.net/AMM.818.254" TargetMode="External"/><Relationship Id="rId21" Type="http://schemas.openxmlformats.org/officeDocument/2006/relationships/hyperlink" Target="https://doi.org/10.1080/04353676.1980.11879996" TargetMode="External"/><Relationship Id="rId34" Type="http://schemas.openxmlformats.org/officeDocument/2006/relationships/hyperlink" Target="https://doi.org/10.1175/BAMS-D-14-00283.1" TargetMode="External"/><Relationship Id="rId42" Type="http://schemas.openxmlformats.org/officeDocument/2006/relationships/hyperlink" Target="https://doi.org/10.1016/j.cageo.2013.10.009" TargetMode="External"/><Relationship Id="rId47" Type="http://schemas.openxmlformats.org/officeDocument/2006/relationships/hyperlink" Target="https://doi.org/10.1029/2011JD016048" TargetMode="External"/><Relationship Id="rId50" Type="http://schemas.microsoft.com/office/2011/relationships/people" Target="peop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doi.org/10.1007/s00703-007-0262-7" TargetMode="External"/><Relationship Id="rId11" Type="http://schemas.openxmlformats.org/officeDocument/2006/relationships/image" Target="media/image2.png"/><Relationship Id="rId24" Type="http://schemas.openxmlformats.org/officeDocument/2006/relationships/hyperlink" Target="https://doi.org/10.1029/2002JD003118" TargetMode="External"/><Relationship Id="rId32" Type="http://schemas.openxmlformats.org/officeDocument/2006/relationships/hyperlink" Target="https://doi.org/10.1007/978-3-030-24568-9_19" TargetMode="External"/><Relationship Id="rId37" Type="http://schemas.openxmlformats.org/officeDocument/2006/relationships/hyperlink" Target="https://doi.org/10.1002/2017EF000715" TargetMode="External"/><Relationship Id="rId40" Type="http://schemas.openxmlformats.org/officeDocument/2006/relationships/hyperlink" Target="https://doi.org/10.1029/2017WR022421" TargetMode="External"/><Relationship Id="rId45" Type="http://schemas.openxmlformats.org/officeDocument/2006/relationships/hyperlink" Target="https://doi.org/10.1002/joc.2208"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oi.org/10.1144/qjegh.35.1.61" TargetMode="External"/><Relationship Id="rId28" Type="http://schemas.openxmlformats.org/officeDocument/2006/relationships/hyperlink" Target="https://doi.org/10.1007/s10346-007-0112-1" TargetMode="External"/><Relationship Id="rId36" Type="http://schemas.openxmlformats.org/officeDocument/2006/relationships/hyperlink" Target="https://doi.org/10.1007/s12665-011-0990-3" TargetMode="External"/><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doi.org/10.1109/TGRS.2011.2162737" TargetMode="External"/><Relationship Id="rId31" Type="http://schemas.openxmlformats.org/officeDocument/2006/relationships/hyperlink" Target="https://doi.org/10.1175/BAMS-D-13-00164.1" TargetMode="External"/><Relationship Id="rId44" Type="http://schemas.openxmlformats.org/officeDocument/2006/relationships/hyperlink" Target="https://doi.org/10.1016/j.atmosres.2011.10.021" TargetMode="External"/><Relationship Id="rId52" Type="http://schemas.microsoft.com/office/2018/08/relationships/commentsExtensible" Target="commentsExtensi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hyperlink" Target="https://doi.org/10.1175/2008BAMS2177.1" TargetMode="External"/><Relationship Id="rId27" Type="http://schemas.openxmlformats.org/officeDocument/2006/relationships/hyperlink" Target="https://doi.org/10.1007/978-1-4020-5835-6_27" TargetMode="External"/><Relationship Id="rId30" Type="http://schemas.openxmlformats.org/officeDocument/2006/relationships/hyperlink" Target="https://doi.org/10.1007/s00477-010-0416-x" TargetMode="External"/><Relationship Id="rId35" Type="http://schemas.openxmlformats.org/officeDocument/2006/relationships/hyperlink" Target="https://doi.org/10.1007/s11069-009-9401-4" TargetMode="External"/><Relationship Id="rId43" Type="http://schemas.openxmlformats.org/officeDocument/2006/relationships/hyperlink" Target="https://doi.org/10.1002/2017RG000574" TargetMode="External"/><Relationship Id="rId48" Type="http://schemas.openxmlformats.org/officeDocument/2006/relationships/hyperlink" Target="https://doi.org/10.1175/BAMS-D-14-00174.1" TargetMode="External"/><Relationship Id="rId8" Type="http://schemas.microsoft.com/office/2011/relationships/commentsExtended" Target="commentsExtended.xm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i.org/10.5194/adgeo-25-11-2010" TargetMode="External"/><Relationship Id="rId33" Type="http://schemas.openxmlformats.org/officeDocument/2006/relationships/hyperlink" Target="https://doi.org/10.1175/JHM560.1" TargetMode="External"/><Relationship Id="rId38" Type="http://schemas.openxmlformats.org/officeDocument/2006/relationships/hyperlink" Target="https://doi.org/10.1007/s10584-014-1100-9" TargetMode="External"/><Relationship Id="rId46" Type="http://schemas.openxmlformats.org/officeDocument/2006/relationships/hyperlink" Target="https://doi.org/10.1175/JAMC-D-13-0248.1" TargetMode="External"/><Relationship Id="rId20" Type="http://schemas.openxmlformats.org/officeDocument/2006/relationships/hyperlink" Target="https://doi.org/10.1256/qj.02.49" TargetMode="External"/><Relationship Id="rId41" Type="http://schemas.openxmlformats.org/officeDocument/2006/relationships/hyperlink" Target="https://doi.org/10.3390/cli5040090"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TotalTime>
  <Pages>20</Pages>
  <Words>7586</Words>
  <Characters>43241</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A multi-sensor evaluation of precipitation uncertainty for landslide-triggering storm events</vt:lpstr>
    </vt:vector>
  </TitlesOfParts>
  <Company/>
  <LinksUpToDate>false</LinksUpToDate>
  <CharactersWithSpaces>50726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multi-sensor evaluation of precipitation uncertainty for landslide-triggering storm events</dc:title>
  <dc:creator>Elsa Culler; Andrew Badger; Toby Minear; Kristy Tiampo; Ben Livneh</dc:creator>
  <cp:keywords/>
  <cp:lastModifiedBy>Elsa Star Culler</cp:lastModifiedBy>
  <cp:revision>3</cp:revision>
  <dcterms:created xsi:type="dcterms:W3CDTF">2020-11-16T18:11:00Z</dcterms:created>
  <dcterms:modified xsi:type="dcterms:W3CDTF">2020-11-17T06:47:00Z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Extreme precipitation can have profound consequences for communities, resulting in flooding and rainfall-triggered landslides, causing casualties and extensive damage each year. A key challenge to understanding and predicting these natural hazards comes f</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hydromet.bib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eqLabels">
    <vt:lpwstr>arabic</vt:lpwstr>
  </property>
  <property fmtid="{D5CDD505-2E9C-101B-9397-08002B2CF9AE}" pid="16" name="eqnPrefix">
    <vt:lpwstr/>
  </property>
  <property fmtid="{D5CDD505-2E9C-101B-9397-08002B2CF9AE}" pid="17" name="eqnPrefixTemplate">
    <vt:lpwstr>p i</vt:lpwstr>
  </property>
  <property fmtid="{D5CDD505-2E9C-101B-9397-08002B2CF9AE}" pid="18" name="figLabels">
    <vt:lpwstr>arabic</vt:lpwstr>
  </property>
  <property fmtid="{D5CDD505-2E9C-101B-9397-08002B2CF9AE}" pid="19" name="figPrefix">
    <vt:lpwstr/>
  </property>
  <property fmtid="{D5CDD505-2E9C-101B-9397-08002B2CF9AE}" pid="20" name="figPrefixTemplate">
    <vt:lpwstr>p i</vt:lpwstr>
  </property>
  <property fmtid="{D5CDD505-2E9C-101B-9397-08002B2CF9AE}" pid="21" name="figureTemplate">
    <vt:lpwstr>figureTitle ititleDelim t</vt:lpwstr>
  </property>
  <property fmtid="{D5CDD505-2E9C-101B-9397-08002B2CF9AE}" pid="22" name="figureTitle">
    <vt:lpwstr>Figure</vt:lpwstr>
  </property>
  <property fmtid="{D5CDD505-2E9C-101B-9397-08002B2CF9AE}" pid="23" name="lastDelim">
    <vt:lpwstr>, </vt:lpwstr>
  </property>
  <property fmtid="{D5CDD505-2E9C-101B-9397-08002B2CF9AE}" pid="24" name="linkReferences">
    <vt:lpwstr>False</vt:lpwstr>
  </property>
  <property fmtid="{D5CDD505-2E9C-101B-9397-08002B2CF9AE}" pid="25" name="listingTemplate">
    <vt:lpwstr>listingTitle ititleDelim t</vt:lpwstr>
  </property>
  <property fmtid="{D5CDD505-2E9C-101B-9397-08002B2CF9AE}" pid="26" name="listingTitle">
    <vt:lpwstr>Listing</vt:lpwstr>
  </property>
  <property fmtid="{D5CDD505-2E9C-101B-9397-08002B2CF9AE}" pid="27" name="listings">
    <vt:lpwstr>False</vt:lpwstr>
  </property>
  <property fmtid="{D5CDD505-2E9C-101B-9397-08002B2CF9AE}" pid="28" name="lofTitle">
    <vt:lpwstr>List of Figures</vt:lpwstr>
  </property>
  <property fmtid="{D5CDD505-2E9C-101B-9397-08002B2CF9AE}" pid="29" name="lolTitle">
    <vt:lpwstr>List of Listings</vt:lpwstr>
  </property>
  <property fmtid="{D5CDD505-2E9C-101B-9397-08002B2CF9AE}" pid="30" name="lotTitle">
    <vt:lpwstr>List of Tables</vt:lpwstr>
  </property>
  <property fmtid="{D5CDD505-2E9C-101B-9397-08002B2CF9AE}" pid="31" name="lstLabels">
    <vt:lpwstr>arabic</vt:lpwstr>
  </property>
  <property fmtid="{D5CDD505-2E9C-101B-9397-08002B2CF9AE}" pid="32" name="lstPrefix">
    <vt:lpwstr/>
  </property>
  <property fmtid="{D5CDD505-2E9C-101B-9397-08002B2CF9AE}" pid="33" name="lstPrefixTemplate">
    <vt:lpwstr>p i</vt:lpwstr>
  </property>
  <property fmtid="{D5CDD505-2E9C-101B-9397-08002B2CF9AE}" pid="34" name="nameInLink">
    <vt:lpwstr>False</vt:lpwstr>
  </property>
  <property fmtid="{D5CDD505-2E9C-101B-9397-08002B2CF9AE}" pid="35" name="numberSections">
    <vt:lpwstr>False</vt:lpwstr>
  </property>
  <property fmtid="{D5CDD505-2E9C-101B-9397-08002B2CF9AE}" pid="36" name="output">
    <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